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4B" w:rsidRPr="00F90450" w:rsidRDefault="000F7D4B" w:rsidP="000F7D4B">
      <w:pPr>
        <w:spacing w:line="360" w:lineRule="auto"/>
        <w:jc w:val="center"/>
        <w:rPr>
          <w:sz w:val="28"/>
          <w:szCs w:val="28"/>
        </w:rPr>
      </w:pPr>
      <w:r w:rsidRPr="00F90450">
        <w:rPr>
          <w:sz w:val="28"/>
          <w:szCs w:val="28"/>
        </w:rPr>
        <w:t xml:space="preserve">Федеральное государственное бюджетное учреждение науки </w:t>
      </w:r>
    </w:p>
    <w:p w:rsidR="000F7D4B" w:rsidRPr="00F90450" w:rsidRDefault="000F7D4B" w:rsidP="000F7D4B">
      <w:pPr>
        <w:spacing w:line="360" w:lineRule="auto"/>
        <w:jc w:val="center"/>
        <w:rPr>
          <w:sz w:val="28"/>
          <w:szCs w:val="28"/>
        </w:rPr>
      </w:pPr>
      <w:r w:rsidRPr="00F90450">
        <w:rPr>
          <w:sz w:val="28"/>
          <w:szCs w:val="28"/>
        </w:rPr>
        <w:t xml:space="preserve">Калмыцкий </w:t>
      </w:r>
      <w:r w:rsidR="00F51F1A">
        <w:rPr>
          <w:sz w:val="28"/>
          <w:szCs w:val="28"/>
        </w:rPr>
        <w:t>научный центр</w:t>
      </w:r>
    </w:p>
    <w:p w:rsidR="000F7D4B" w:rsidRPr="00F90450" w:rsidRDefault="000F7D4B" w:rsidP="000F7D4B">
      <w:pPr>
        <w:spacing w:line="360" w:lineRule="auto"/>
        <w:jc w:val="center"/>
        <w:rPr>
          <w:sz w:val="28"/>
          <w:szCs w:val="28"/>
        </w:rPr>
      </w:pPr>
      <w:r w:rsidRPr="00F90450">
        <w:rPr>
          <w:sz w:val="28"/>
          <w:szCs w:val="28"/>
        </w:rPr>
        <w:t xml:space="preserve"> Российской академии наук</w:t>
      </w:r>
    </w:p>
    <w:p w:rsidR="000F7D4B" w:rsidRPr="00F90450" w:rsidRDefault="000F7D4B" w:rsidP="000F7D4B">
      <w:pPr>
        <w:jc w:val="both"/>
        <w:rPr>
          <w:sz w:val="28"/>
          <w:szCs w:val="28"/>
        </w:rPr>
      </w:pPr>
    </w:p>
    <w:p w:rsidR="000F7D4B" w:rsidRDefault="000F7D4B" w:rsidP="000F7D4B">
      <w:pPr>
        <w:jc w:val="both"/>
        <w:rPr>
          <w:sz w:val="20"/>
          <w:szCs w:val="20"/>
        </w:rPr>
      </w:pPr>
    </w:p>
    <w:p w:rsidR="000F7D4B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Pr="00783016" w:rsidRDefault="000F7D4B" w:rsidP="000F7D4B">
      <w:pPr>
        <w:pStyle w:val="Style4"/>
        <w:widowControl/>
        <w:spacing w:line="360" w:lineRule="auto"/>
        <w:ind w:firstLine="709"/>
        <w:rPr>
          <w:b/>
        </w:rPr>
      </w:pPr>
    </w:p>
    <w:p w:rsidR="000F7D4B" w:rsidRDefault="000F7D4B" w:rsidP="000F7D4B">
      <w:pPr>
        <w:pStyle w:val="a5"/>
        <w:spacing w:line="360" w:lineRule="auto"/>
        <w:rPr>
          <w:szCs w:val="28"/>
        </w:rPr>
      </w:pPr>
      <w:r w:rsidRPr="00783016">
        <w:rPr>
          <w:szCs w:val="28"/>
        </w:rPr>
        <w:t xml:space="preserve">Программа </w:t>
      </w:r>
    </w:p>
    <w:p w:rsidR="000F7D4B" w:rsidRPr="00783016" w:rsidRDefault="000F7D4B" w:rsidP="000F7D4B">
      <w:pPr>
        <w:pStyle w:val="a5"/>
        <w:spacing w:line="360" w:lineRule="auto"/>
        <w:rPr>
          <w:szCs w:val="28"/>
        </w:rPr>
      </w:pPr>
      <w:r w:rsidRPr="00783016">
        <w:rPr>
          <w:szCs w:val="28"/>
        </w:rPr>
        <w:t xml:space="preserve">вступительного экзамена в аспирантуру </w:t>
      </w:r>
      <w:proofErr w:type="spellStart"/>
      <w:r>
        <w:rPr>
          <w:szCs w:val="28"/>
        </w:rPr>
        <w:t>К</w:t>
      </w:r>
      <w:r w:rsidR="00F51F1A">
        <w:rPr>
          <w:szCs w:val="28"/>
        </w:rPr>
        <w:t>алмНЦ</w:t>
      </w:r>
      <w:proofErr w:type="spellEnd"/>
      <w:r>
        <w:rPr>
          <w:szCs w:val="28"/>
        </w:rPr>
        <w:t xml:space="preserve"> РАН</w:t>
      </w:r>
    </w:p>
    <w:p w:rsidR="000F7D4B" w:rsidRPr="00783016" w:rsidRDefault="000F7D4B" w:rsidP="000F7D4B">
      <w:pPr>
        <w:spacing w:line="360" w:lineRule="auto"/>
        <w:jc w:val="center"/>
        <w:rPr>
          <w:b/>
          <w:sz w:val="28"/>
          <w:szCs w:val="28"/>
        </w:rPr>
      </w:pPr>
      <w:r w:rsidRPr="0078301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дисциплине «Иностранный язык»</w:t>
      </w:r>
    </w:p>
    <w:p w:rsidR="000F7D4B" w:rsidRDefault="000F7D4B" w:rsidP="000F7D4B">
      <w:pPr>
        <w:jc w:val="center"/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 w:rsidP="000F7D4B">
      <w:pPr>
        <w:rPr>
          <w:sz w:val="20"/>
          <w:szCs w:val="20"/>
        </w:rPr>
      </w:pPr>
    </w:p>
    <w:p w:rsidR="000F7D4B" w:rsidRDefault="000F7D4B">
      <w:pPr>
        <w:spacing w:after="200" w:line="276" w:lineRule="auto"/>
        <w:rPr>
          <w:caps/>
          <w:sz w:val="28"/>
          <w:szCs w:val="28"/>
          <w:lang w:val="en-US"/>
        </w:rPr>
      </w:pPr>
      <w:bookmarkStart w:id="0" w:name="_GoBack"/>
      <w:bookmarkEnd w:id="0"/>
      <w:r>
        <w:rPr>
          <w:caps/>
          <w:sz w:val="28"/>
          <w:szCs w:val="28"/>
          <w:lang w:val="en-US"/>
        </w:rPr>
        <w:br w:type="page"/>
      </w:r>
    </w:p>
    <w:p w:rsidR="00F90450" w:rsidRDefault="009D52A9" w:rsidP="000F7D4B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caps/>
          <w:sz w:val="28"/>
          <w:szCs w:val="28"/>
          <w:lang w:val="en-US"/>
        </w:rPr>
        <w:lastRenderedPageBreak/>
        <w:t>I</w:t>
      </w:r>
      <w:r>
        <w:rPr>
          <w:caps/>
          <w:sz w:val="28"/>
          <w:szCs w:val="28"/>
        </w:rPr>
        <w:t xml:space="preserve">. </w:t>
      </w:r>
      <w:r w:rsidRPr="002E0CFE">
        <w:rPr>
          <w:caps/>
          <w:sz w:val="28"/>
          <w:szCs w:val="28"/>
        </w:rPr>
        <w:t>Общие положения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D52A9">
        <w:rPr>
          <w:sz w:val="28"/>
          <w:szCs w:val="28"/>
        </w:rPr>
        <w:t xml:space="preserve">Цель экзамена – определить уровень развития у </w:t>
      </w:r>
      <w:r w:rsidR="007F45C7">
        <w:rPr>
          <w:sz w:val="28"/>
          <w:szCs w:val="28"/>
        </w:rPr>
        <w:t xml:space="preserve">поступающего </w:t>
      </w:r>
      <w:r w:rsidRPr="009D52A9">
        <w:rPr>
          <w:sz w:val="28"/>
          <w:szCs w:val="28"/>
        </w:rPr>
        <w:t>коммуникативной компетенции.</w:t>
      </w:r>
      <w:proofErr w:type="gramEnd"/>
      <w:r w:rsidRPr="009D52A9">
        <w:rPr>
          <w:sz w:val="28"/>
          <w:szCs w:val="28"/>
        </w:rPr>
        <w:t xml:space="preserve"> Под коммуникативной компетенцией понимается умение соотносить языковые средства с конкретными сферами, ситуациями, условиями и задачами общения, рассматривать языковой материал как средство реализации речевого общения.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>На вступительном экзамене поступающий должен продемонстрировать умение пользоваться иностранным языком как средством культурного и профессионального общения. Поступающий должен владеть орфографическими, лексическими и грамматическими нормами иностранного языка и правильно использовать их во всех видах речевой деятельности, представленных в сфере профессионального и научного общения.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>Учитывая перспективы практической и научной деятельности аспирантов, требования к знаниям и умениям на вступительном экзамене осуществляются в соответствии с уровнем следующих языковых компетенций: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2A9">
        <w:rPr>
          <w:i/>
          <w:sz w:val="28"/>
          <w:szCs w:val="28"/>
        </w:rPr>
        <w:t xml:space="preserve">Говорение и </w:t>
      </w:r>
      <w:proofErr w:type="spellStart"/>
      <w:r w:rsidRPr="009D52A9">
        <w:rPr>
          <w:i/>
          <w:sz w:val="28"/>
          <w:szCs w:val="28"/>
        </w:rPr>
        <w:t>аудирование</w:t>
      </w:r>
      <w:proofErr w:type="spellEnd"/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>Поступающий в аспирантуру должен показать на экзамене владение неподготовленной диалогической речью в ситуации официального общения в пределах вузовской программной тематики.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>Оценивается умение адекватно воспринимать речь и давать логически обоснованные развёрнутые и краткие ответы на вопросы экзаменатора; оценивается содержательность, логичность, связность, смысловая и структурная завершенность, нормативность высказывания.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2A9">
        <w:rPr>
          <w:i/>
          <w:sz w:val="28"/>
          <w:szCs w:val="28"/>
        </w:rPr>
        <w:t>Чтение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 xml:space="preserve">На экзамене контролируются навыки изучающего чтения. Поступающий в аспирантуру должен продемонстрировать умение читать оригинальную литературу по специальности, максимально полно и точно переводить её на русский язык, пользуясь словарём и опираясь на </w:t>
      </w:r>
      <w:r w:rsidRPr="009D52A9">
        <w:rPr>
          <w:sz w:val="28"/>
          <w:szCs w:val="28"/>
        </w:rPr>
        <w:lastRenderedPageBreak/>
        <w:t>профессиональные знания и навыки языковой и контекстуальной догадки. Как письменный, так и устный переводы должны соответствовать нормам русского языка.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>Оцениваются навыки изучающего чтения.</w:t>
      </w:r>
    </w:p>
    <w:p w:rsidR="00BF2350" w:rsidRPr="009D52A9" w:rsidRDefault="00BF2350" w:rsidP="000F7D4B">
      <w:pPr>
        <w:pStyle w:val="a8"/>
        <w:spacing w:before="0" w:after="0" w:line="360" w:lineRule="auto"/>
        <w:ind w:firstLine="720"/>
        <w:rPr>
          <w:i/>
          <w:sz w:val="28"/>
          <w:szCs w:val="28"/>
        </w:rPr>
      </w:pPr>
      <w:r w:rsidRPr="009D52A9">
        <w:rPr>
          <w:i/>
          <w:sz w:val="28"/>
          <w:szCs w:val="28"/>
        </w:rPr>
        <w:t>Перевод</w:t>
      </w:r>
    </w:p>
    <w:p w:rsidR="00BF2350" w:rsidRPr="009D52A9" w:rsidRDefault="00BF2350" w:rsidP="000F7D4B">
      <w:pPr>
        <w:pStyle w:val="a8"/>
        <w:spacing w:before="0" w:after="0" w:line="360" w:lineRule="auto"/>
        <w:ind w:firstLine="709"/>
        <w:rPr>
          <w:sz w:val="28"/>
          <w:szCs w:val="28"/>
        </w:rPr>
      </w:pPr>
      <w:r w:rsidRPr="009D52A9">
        <w:rPr>
          <w:sz w:val="28"/>
          <w:szCs w:val="28"/>
        </w:rPr>
        <w:t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языка перевода, включая употребление терминов.</w:t>
      </w:r>
    </w:p>
    <w:p w:rsidR="00BF2350" w:rsidRPr="009D52A9" w:rsidRDefault="00BF2350" w:rsidP="000F7D4B">
      <w:pPr>
        <w:pStyle w:val="a8"/>
        <w:spacing w:before="0" w:after="0" w:line="360" w:lineRule="auto"/>
        <w:ind w:firstLine="709"/>
        <w:rPr>
          <w:sz w:val="28"/>
          <w:szCs w:val="28"/>
        </w:rPr>
      </w:pPr>
      <w:r w:rsidRPr="009D52A9">
        <w:rPr>
          <w:sz w:val="28"/>
          <w:szCs w:val="28"/>
        </w:rPr>
        <w:t>Оценивается правильность чтения и адекватность перевода.</w:t>
      </w:r>
    </w:p>
    <w:p w:rsidR="00BF2350" w:rsidRPr="009D52A9" w:rsidRDefault="00BF2350" w:rsidP="000F7D4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 xml:space="preserve">Требования к поступающим в аспирантуру в основном соответствуют традиционным экзаменационным требованиям за полный курс неязыкового вуза, предполагающим владение иностранным языком не ниже уровня </w:t>
      </w:r>
      <w:proofErr w:type="spellStart"/>
      <w:r w:rsidRPr="009D52A9">
        <w:rPr>
          <w:i/>
          <w:iCs/>
          <w:sz w:val="28"/>
          <w:szCs w:val="28"/>
        </w:rPr>
        <w:t>Intermediate</w:t>
      </w:r>
      <w:proofErr w:type="spellEnd"/>
      <w:r w:rsidRPr="009D52A9">
        <w:rPr>
          <w:sz w:val="28"/>
          <w:szCs w:val="28"/>
        </w:rPr>
        <w:t>.</w:t>
      </w:r>
    </w:p>
    <w:p w:rsidR="000F7D4B" w:rsidRDefault="000F7D4B" w:rsidP="000F7D4B">
      <w:pPr>
        <w:spacing w:line="360" w:lineRule="auto"/>
        <w:ind w:firstLine="709"/>
        <w:jc w:val="center"/>
        <w:rPr>
          <w:sz w:val="28"/>
          <w:szCs w:val="28"/>
        </w:rPr>
      </w:pPr>
    </w:p>
    <w:p w:rsidR="00BF2350" w:rsidRPr="009D52A9" w:rsidRDefault="009D52A9" w:rsidP="000F7D4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D4539">
        <w:rPr>
          <w:sz w:val="28"/>
          <w:szCs w:val="28"/>
        </w:rPr>
        <w:t xml:space="preserve">. </w:t>
      </w:r>
      <w:r w:rsidR="00BF2350" w:rsidRPr="009D52A9">
        <w:rPr>
          <w:sz w:val="28"/>
          <w:szCs w:val="28"/>
        </w:rPr>
        <w:t>Содержание вступительного экзамена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 xml:space="preserve">1. </w:t>
      </w:r>
      <w:r w:rsidR="00CD4539">
        <w:rPr>
          <w:sz w:val="28"/>
          <w:szCs w:val="28"/>
        </w:rPr>
        <w:t>Проверка умения читать с полным и точным пониманием содержания оригинального текста по специальности. Объем текста</w:t>
      </w:r>
      <w:r w:rsidR="00CD4539">
        <w:rPr>
          <w:noProof/>
          <w:sz w:val="28"/>
          <w:szCs w:val="28"/>
        </w:rPr>
        <w:t xml:space="preserve"> - 1200 </w:t>
      </w:r>
      <w:proofErr w:type="spellStart"/>
      <w:r w:rsidR="00CD4539">
        <w:rPr>
          <w:sz w:val="28"/>
          <w:szCs w:val="28"/>
        </w:rPr>
        <w:t>п.зн</w:t>
      </w:r>
      <w:proofErr w:type="spellEnd"/>
      <w:r w:rsidR="00CD4539">
        <w:rPr>
          <w:sz w:val="28"/>
          <w:szCs w:val="28"/>
        </w:rPr>
        <w:t>., скорость чтения</w:t>
      </w:r>
      <w:r w:rsidR="00CD4539">
        <w:rPr>
          <w:noProof/>
          <w:sz w:val="28"/>
          <w:szCs w:val="28"/>
        </w:rPr>
        <w:t xml:space="preserve"> - 400-450</w:t>
      </w:r>
      <w:r w:rsidR="00CD4539">
        <w:rPr>
          <w:sz w:val="28"/>
          <w:szCs w:val="28"/>
        </w:rPr>
        <w:t xml:space="preserve"> </w:t>
      </w:r>
      <w:proofErr w:type="spellStart"/>
      <w:r w:rsidR="00CD4539">
        <w:rPr>
          <w:sz w:val="28"/>
          <w:szCs w:val="28"/>
        </w:rPr>
        <w:t>п.зн</w:t>
      </w:r>
      <w:proofErr w:type="spellEnd"/>
      <w:r w:rsidR="00CD4539">
        <w:rPr>
          <w:sz w:val="28"/>
          <w:szCs w:val="28"/>
        </w:rPr>
        <w:t>. в мин. Форма проверки</w:t>
      </w:r>
      <w:r w:rsidR="00CD4539">
        <w:rPr>
          <w:noProof/>
          <w:sz w:val="28"/>
          <w:szCs w:val="28"/>
        </w:rPr>
        <w:t xml:space="preserve"> - </w:t>
      </w:r>
      <w:r w:rsidR="00CD4539">
        <w:rPr>
          <w:sz w:val="28"/>
          <w:szCs w:val="28"/>
        </w:rPr>
        <w:t>письменный перевод. Время на чтение и письменный перевод (с использованием словаря)</w:t>
      </w:r>
      <w:r w:rsidR="00CD4539">
        <w:rPr>
          <w:noProof/>
          <w:sz w:val="28"/>
          <w:szCs w:val="28"/>
        </w:rPr>
        <w:t xml:space="preserve"> - 45</w:t>
      </w:r>
      <w:r w:rsidR="00CD4539">
        <w:rPr>
          <w:sz w:val="28"/>
          <w:szCs w:val="28"/>
        </w:rPr>
        <w:t xml:space="preserve"> мин.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 xml:space="preserve">2. </w:t>
      </w:r>
      <w:r w:rsidR="00CD4539">
        <w:rPr>
          <w:sz w:val="28"/>
          <w:szCs w:val="28"/>
        </w:rPr>
        <w:t>Проверка умения читать с целью ознакомления с содержанием оригинального текста по специальности. Понимание содержания текста проверяется посредством передачи текстовой информации на родном или английском языке. Объем текста</w:t>
      </w:r>
      <w:r w:rsidR="00CD4539">
        <w:rPr>
          <w:noProof/>
          <w:sz w:val="28"/>
          <w:szCs w:val="28"/>
        </w:rPr>
        <w:t xml:space="preserve"> - 2400</w:t>
      </w:r>
      <w:r w:rsidR="00CD4539">
        <w:rPr>
          <w:sz w:val="28"/>
          <w:szCs w:val="28"/>
        </w:rPr>
        <w:t xml:space="preserve"> </w:t>
      </w:r>
      <w:proofErr w:type="spellStart"/>
      <w:r w:rsidR="00CD4539">
        <w:rPr>
          <w:sz w:val="28"/>
          <w:szCs w:val="28"/>
        </w:rPr>
        <w:t>п.зн</w:t>
      </w:r>
      <w:proofErr w:type="spellEnd"/>
      <w:r w:rsidR="00CD4539">
        <w:rPr>
          <w:sz w:val="28"/>
          <w:szCs w:val="28"/>
        </w:rPr>
        <w:t>. Время, отводимое на чтение</w:t>
      </w:r>
      <w:r w:rsidR="00CD4539">
        <w:rPr>
          <w:noProof/>
          <w:sz w:val="28"/>
          <w:szCs w:val="28"/>
        </w:rPr>
        <w:t xml:space="preserve"> -4</w:t>
      </w:r>
      <w:r w:rsidR="00CD4539">
        <w:rPr>
          <w:sz w:val="28"/>
          <w:szCs w:val="28"/>
        </w:rPr>
        <w:t xml:space="preserve"> мин. Скорость чтения</w:t>
      </w:r>
      <w:r w:rsidR="00CD4539">
        <w:rPr>
          <w:noProof/>
          <w:sz w:val="28"/>
          <w:szCs w:val="28"/>
        </w:rPr>
        <w:t xml:space="preserve"> - 600-650</w:t>
      </w:r>
      <w:r w:rsidR="00CD4539">
        <w:rPr>
          <w:sz w:val="28"/>
          <w:szCs w:val="28"/>
        </w:rPr>
        <w:t xml:space="preserve"> </w:t>
      </w:r>
      <w:proofErr w:type="spellStart"/>
      <w:r w:rsidR="00CD4539">
        <w:rPr>
          <w:sz w:val="28"/>
          <w:szCs w:val="28"/>
        </w:rPr>
        <w:t>п.зн</w:t>
      </w:r>
      <w:proofErr w:type="spellEnd"/>
      <w:r w:rsidR="00CD4539">
        <w:rPr>
          <w:sz w:val="28"/>
          <w:szCs w:val="28"/>
        </w:rPr>
        <w:t>. в мин. В тексте допускается до</w:t>
      </w:r>
      <w:r w:rsidR="00CD4539">
        <w:rPr>
          <w:noProof/>
          <w:sz w:val="28"/>
          <w:szCs w:val="28"/>
        </w:rPr>
        <w:t xml:space="preserve"> 5% </w:t>
      </w:r>
      <w:r w:rsidR="00CD4539">
        <w:rPr>
          <w:sz w:val="28"/>
          <w:szCs w:val="28"/>
        </w:rPr>
        <w:t>незнакомых слов.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>3. Краткая беседа с преподавателем на свободную тему</w:t>
      </w:r>
      <w:r w:rsidR="00707987">
        <w:rPr>
          <w:sz w:val="28"/>
          <w:szCs w:val="28"/>
        </w:rPr>
        <w:t xml:space="preserve">. </w:t>
      </w:r>
      <w:proofErr w:type="gramStart"/>
      <w:r w:rsidR="00707987">
        <w:rPr>
          <w:sz w:val="28"/>
          <w:szCs w:val="28"/>
        </w:rPr>
        <w:t xml:space="preserve">Проверка умения делать устное сообщение и вести беседу по изученному в вузе речевому материалу (по специальности, вопросам современности и </w:t>
      </w:r>
      <w:r w:rsidR="00707987">
        <w:rPr>
          <w:sz w:val="28"/>
          <w:szCs w:val="28"/>
        </w:rPr>
        <w:lastRenderedPageBreak/>
        <w:t>бытовым темам:</w:t>
      </w:r>
      <w:proofErr w:type="gramEnd"/>
      <w:r w:rsidR="00707987">
        <w:rPr>
          <w:sz w:val="28"/>
          <w:szCs w:val="28"/>
        </w:rPr>
        <w:t xml:space="preserve"> </w:t>
      </w:r>
      <w:proofErr w:type="gramStart"/>
      <w:r w:rsidR="00707987">
        <w:rPr>
          <w:sz w:val="28"/>
          <w:szCs w:val="28"/>
        </w:rPr>
        <w:t>“Семья”; “Увлечения”; “Рабочий день”; “Выходной день”; “Отпуск”; “Мой город”; “Страна”; “Республика”; “Университет”; “Институт”).</w:t>
      </w:r>
      <w:proofErr w:type="gramEnd"/>
    </w:p>
    <w:p w:rsidR="000F7D4B" w:rsidRDefault="000F7D4B" w:rsidP="000F7D4B">
      <w:pPr>
        <w:spacing w:line="360" w:lineRule="auto"/>
        <w:ind w:firstLine="709"/>
        <w:jc w:val="center"/>
        <w:rPr>
          <w:sz w:val="28"/>
          <w:szCs w:val="28"/>
        </w:rPr>
      </w:pPr>
    </w:p>
    <w:p w:rsidR="00BF2350" w:rsidRDefault="000F7D4B" w:rsidP="000F7D4B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D4539">
        <w:rPr>
          <w:sz w:val="28"/>
          <w:szCs w:val="28"/>
        </w:rPr>
        <w:t xml:space="preserve">. </w:t>
      </w:r>
      <w:r w:rsidR="00FE19DA" w:rsidRPr="000F7D4B">
        <w:rPr>
          <w:bCs/>
          <w:sz w:val="28"/>
          <w:szCs w:val="28"/>
        </w:rPr>
        <w:t xml:space="preserve">РЕКОМЕНДУЕМАЯ </w:t>
      </w:r>
      <w:r w:rsidR="00BF2350" w:rsidRPr="000F7D4B">
        <w:rPr>
          <w:bCs/>
          <w:sz w:val="28"/>
          <w:szCs w:val="28"/>
        </w:rPr>
        <w:t>ЛИТЕРАТУРА</w:t>
      </w:r>
    </w:p>
    <w:p w:rsidR="000F7D4B" w:rsidRPr="000F7D4B" w:rsidRDefault="000F7D4B" w:rsidP="000F7D4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BF2350" w:rsidRPr="009D52A9" w:rsidRDefault="00BF2350" w:rsidP="000F7D4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2A9">
        <w:rPr>
          <w:bCs/>
          <w:sz w:val="28"/>
          <w:szCs w:val="28"/>
        </w:rPr>
        <w:t>1.</w:t>
      </w:r>
      <w:r w:rsidRPr="009D52A9">
        <w:rPr>
          <w:rStyle w:val="a3"/>
          <w:color w:val="333333"/>
          <w:sz w:val="28"/>
          <w:szCs w:val="28"/>
        </w:rPr>
        <w:t xml:space="preserve"> </w:t>
      </w:r>
      <w:r w:rsidRPr="009C5FF6">
        <w:rPr>
          <w:rStyle w:val="a3"/>
          <w:b w:val="0"/>
          <w:color w:val="333333"/>
          <w:sz w:val="28"/>
          <w:szCs w:val="28"/>
        </w:rPr>
        <w:t>Гольдберг М.Л.</w:t>
      </w:r>
      <w:r w:rsidRPr="009D52A9">
        <w:rPr>
          <w:rStyle w:val="a3"/>
          <w:color w:val="333333"/>
          <w:sz w:val="28"/>
          <w:szCs w:val="28"/>
        </w:rPr>
        <w:t xml:space="preserve"> </w:t>
      </w:r>
      <w:r w:rsidRPr="009D52A9">
        <w:rPr>
          <w:color w:val="333333"/>
          <w:sz w:val="28"/>
          <w:szCs w:val="28"/>
        </w:rPr>
        <w:t xml:space="preserve">Сборник научно-популярных текстов для работы на кандидатском семестре. Учебное пособие. Изд. 5, </w:t>
      </w:r>
      <w:proofErr w:type="spellStart"/>
      <w:r w:rsidRPr="009D52A9">
        <w:rPr>
          <w:color w:val="333333"/>
          <w:sz w:val="28"/>
          <w:szCs w:val="28"/>
        </w:rPr>
        <w:t>дополн</w:t>
      </w:r>
      <w:proofErr w:type="spellEnd"/>
      <w:r w:rsidRPr="009D52A9">
        <w:rPr>
          <w:color w:val="333333"/>
          <w:sz w:val="28"/>
          <w:szCs w:val="28"/>
        </w:rPr>
        <w:t>. М.: Советский писатель, 2011 г.</w:t>
      </w:r>
    </w:p>
    <w:p w:rsidR="00BF2350" w:rsidRPr="000F7D4B" w:rsidRDefault="00BF2350" w:rsidP="000F7D4B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9D52A9">
        <w:rPr>
          <w:bCs/>
          <w:sz w:val="28"/>
          <w:szCs w:val="28"/>
        </w:rPr>
        <w:t xml:space="preserve">2. </w:t>
      </w:r>
      <w:r w:rsidRPr="009D52A9">
        <w:rPr>
          <w:color w:val="333333"/>
          <w:sz w:val="28"/>
          <w:szCs w:val="28"/>
        </w:rPr>
        <w:t>Рубцова М.Г. Чтение и перевод научной и технической литературы: лексико-грамматический справочник. Учебник</w:t>
      </w:r>
      <w:r w:rsidRPr="000F7D4B">
        <w:rPr>
          <w:color w:val="333333"/>
          <w:sz w:val="28"/>
          <w:szCs w:val="28"/>
          <w:lang w:val="en-US"/>
        </w:rPr>
        <w:t>. 2-</w:t>
      </w:r>
      <w:r w:rsidRPr="009D52A9">
        <w:rPr>
          <w:color w:val="333333"/>
          <w:sz w:val="28"/>
          <w:szCs w:val="28"/>
        </w:rPr>
        <w:t>е</w:t>
      </w:r>
      <w:r w:rsidRPr="000F7D4B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D52A9">
        <w:rPr>
          <w:color w:val="333333"/>
          <w:sz w:val="28"/>
          <w:szCs w:val="28"/>
        </w:rPr>
        <w:t>изд</w:t>
      </w:r>
      <w:proofErr w:type="spellEnd"/>
      <w:r w:rsidRPr="000F7D4B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D52A9">
        <w:rPr>
          <w:color w:val="333333"/>
          <w:sz w:val="28"/>
          <w:szCs w:val="28"/>
        </w:rPr>
        <w:t>испр</w:t>
      </w:r>
      <w:proofErr w:type="spellEnd"/>
      <w:r w:rsidRPr="000F7D4B">
        <w:rPr>
          <w:color w:val="333333"/>
          <w:sz w:val="28"/>
          <w:szCs w:val="28"/>
          <w:lang w:val="en-US"/>
        </w:rPr>
        <w:t xml:space="preserve">. </w:t>
      </w:r>
      <w:r w:rsidRPr="009D52A9">
        <w:rPr>
          <w:color w:val="333333"/>
          <w:sz w:val="28"/>
          <w:szCs w:val="28"/>
        </w:rPr>
        <w:t>и</w:t>
      </w:r>
      <w:r w:rsidRPr="000F7D4B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D52A9">
        <w:rPr>
          <w:color w:val="333333"/>
          <w:sz w:val="28"/>
          <w:szCs w:val="28"/>
        </w:rPr>
        <w:t>доп</w:t>
      </w:r>
      <w:proofErr w:type="spellEnd"/>
      <w:r w:rsidRPr="000F7D4B">
        <w:rPr>
          <w:color w:val="333333"/>
          <w:sz w:val="28"/>
          <w:szCs w:val="28"/>
          <w:lang w:val="en-US"/>
        </w:rPr>
        <w:t xml:space="preserve">. </w:t>
      </w:r>
      <w:r w:rsidRPr="009D52A9">
        <w:rPr>
          <w:color w:val="333333"/>
          <w:sz w:val="28"/>
          <w:szCs w:val="28"/>
        </w:rPr>
        <w:t>М</w:t>
      </w:r>
      <w:r w:rsidRPr="000F7D4B">
        <w:rPr>
          <w:color w:val="333333"/>
          <w:sz w:val="28"/>
          <w:szCs w:val="28"/>
          <w:lang w:val="en-US"/>
        </w:rPr>
        <w:t xml:space="preserve">.: </w:t>
      </w:r>
      <w:r w:rsidRPr="009D52A9">
        <w:rPr>
          <w:color w:val="333333"/>
          <w:sz w:val="28"/>
          <w:szCs w:val="28"/>
        </w:rPr>
        <w:t>АСТ</w:t>
      </w:r>
      <w:r w:rsidRPr="000F7D4B">
        <w:rPr>
          <w:color w:val="333333"/>
          <w:sz w:val="28"/>
          <w:szCs w:val="28"/>
          <w:lang w:val="en-US"/>
        </w:rPr>
        <w:t xml:space="preserve">: </w:t>
      </w:r>
      <w:proofErr w:type="spellStart"/>
      <w:r w:rsidRPr="009D52A9">
        <w:rPr>
          <w:color w:val="333333"/>
          <w:sz w:val="28"/>
          <w:szCs w:val="28"/>
        </w:rPr>
        <w:t>Астрель</w:t>
      </w:r>
      <w:proofErr w:type="spellEnd"/>
      <w:r w:rsidRPr="000F7D4B">
        <w:rPr>
          <w:color w:val="333333"/>
          <w:sz w:val="28"/>
          <w:szCs w:val="28"/>
          <w:lang w:val="en-US"/>
        </w:rPr>
        <w:t>:, 2010.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rStyle w:val="a3"/>
          <w:color w:val="333333"/>
          <w:sz w:val="28"/>
          <w:szCs w:val="28"/>
        </w:rPr>
      </w:pPr>
      <w:r w:rsidRPr="00A472E6">
        <w:rPr>
          <w:color w:val="333333"/>
          <w:sz w:val="28"/>
          <w:szCs w:val="28"/>
          <w:lang w:val="en-US"/>
        </w:rPr>
        <w:t xml:space="preserve">3. </w:t>
      </w:r>
      <w:proofErr w:type="spellStart"/>
      <w:r w:rsidRPr="009C5FF6">
        <w:rPr>
          <w:rStyle w:val="a3"/>
          <w:b w:val="0"/>
          <w:color w:val="333333"/>
          <w:sz w:val="28"/>
          <w:szCs w:val="28"/>
        </w:rPr>
        <w:t>Сиполс</w:t>
      </w:r>
      <w:proofErr w:type="spellEnd"/>
      <w:r w:rsidRPr="00A472E6">
        <w:rPr>
          <w:rStyle w:val="a3"/>
          <w:b w:val="0"/>
          <w:color w:val="333333"/>
          <w:sz w:val="28"/>
          <w:szCs w:val="28"/>
          <w:lang w:val="en-US"/>
        </w:rPr>
        <w:t xml:space="preserve"> </w:t>
      </w:r>
      <w:r w:rsidRPr="009C5FF6">
        <w:rPr>
          <w:rStyle w:val="a3"/>
          <w:b w:val="0"/>
          <w:color w:val="333333"/>
          <w:sz w:val="28"/>
          <w:szCs w:val="28"/>
        </w:rPr>
        <w:t>О</w:t>
      </w:r>
      <w:r w:rsidRPr="00A472E6">
        <w:rPr>
          <w:rStyle w:val="a3"/>
          <w:b w:val="0"/>
          <w:color w:val="333333"/>
          <w:sz w:val="28"/>
          <w:szCs w:val="28"/>
          <w:lang w:val="en-US"/>
        </w:rPr>
        <w:t>.</w:t>
      </w:r>
      <w:r w:rsidRPr="009C5FF6">
        <w:rPr>
          <w:rStyle w:val="a3"/>
          <w:b w:val="0"/>
          <w:color w:val="333333"/>
          <w:sz w:val="28"/>
          <w:szCs w:val="28"/>
        </w:rPr>
        <w:t>В</w:t>
      </w:r>
      <w:r w:rsidRPr="00A472E6">
        <w:rPr>
          <w:rStyle w:val="a3"/>
          <w:b w:val="0"/>
          <w:color w:val="333333"/>
          <w:sz w:val="28"/>
          <w:szCs w:val="28"/>
          <w:lang w:val="en-US"/>
        </w:rPr>
        <w:t xml:space="preserve">. </w:t>
      </w:r>
      <w:r w:rsidRPr="009C5FF6">
        <w:rPr>
          <w:rStyle w:val="a3"/>
          <w:b w:val="0"/>
          <w:color w:val="333333"/>
          <w:sz w:val="28"/>
          <w:szCs w:val="28"/>
          <w:lang w:val="en-US"/>
        </w:rPr>
        <w:t xml:space="preserve">Develop Your Reading Skills: Comprehension and Translation Practice. </w:t>
      </w:r>
      <w:r w:rsidRPr="009C5FF6">
        <w:rPr>
          <w:rStyle w:val="a3"/>
          <w:b w:val="0"/>
          <w:color w:val="333333"/>
          <w:sz w:val="28"/>
          <w:szCs w:val="28"/>
        </w:rPr>
        <w:t>Обучение чтению и переводу (английский язык). Учебное пособие. М.: Флинта: Наука, 2007</w:t>
      </w:r>
      <w:r w:rsidRPr="009D52A9">
        <w:rPr>
          <w:rStyle w:val="a3"/>
          <w:color w:val="333333"/>
          <w:sz w:val="28"/>
          <w:szCs w:val="28"/>
        </w:rPr>
        <w:t>.</w:t>
      </w:r>
    </w:p>
    <w:p w:rsidR="00BF2350" w:rsidRDefault="00BF2350" w:rsidP="000F7D4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2A9">
        <w:rPr>
          <w:color w:val="333333"/>
          <w:sz w:val="28"/>
          <w:szCs w:val="28"/>
        </w:rPr>
        <w:t xml:space="preserve">4. </w:t>
      </w:r>
      <w:r w:rsidRPr="009D52A9">
        <w:rPr>
          <w:sz w:val="28"/>
          <w:szCs w:val="28"/>
        </w:rPr>
        <w:t xml:space="preserve">Широкова Г.А. </w:t>
      </w:r>
      <w:r w:rsidRPr="009D52A9">
        <w:rPr>
          <w:color w:val="333333"/>
          <w:sz w:val="28"/>
          <w:szCs w:val="28"/>
        </w:rPr>
        <w:t>Практическая грамматика английского языка. Учебное пособие по переводу. М.: Флинта: Наука, 2013.</w:t>
      </w:r>
    </w:p>
    <w:p w:rsidR="007F45C7" w:rsidRPr="007F45C7" w:rsidRDefault="007F45C7" w:rsidP="000F7D4B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7F45C7">
        <w:rPr>
          <w:color w:val="333333"/>
          <w:sz w:val="28"/>
          <w:szCs w:val="28"/>
          <w:lang w:val="en-US"/>
        </w:rPr>
        <w:t>5.</w:t>
      </w:r>
      <w:r w:rsidRPr="007F45C7">
        <w:rPr>
          <w:color w:val="000000"/>
          <w:sz w:val="28"/>
          <w:szCs w:val="28"/>
          <w:lang w:val="en-US"/>
        </w:rPr>
        <w:t xml:space="preserve"> </w:t>
      </w:r>
      <w:r w:rsidRPr="00DD673E">
        <w:rPr>
          <w:color w:val="000000"/>
          <w:sz w:val="28"/>
          <w:szCs w:val="28"/>
          <w:lang w:val="en-US"/>
        </w:rPr>
        <w:t xml:space="preserve">Murphy R. English Grammar in Use/ R. Murphy. - </w:t>
      </w:r>
      <w:smartTag w:uri="urn:schemas-microsoft-com:office:smarttags" w:element="City">
        <w:smartTag w:uri="urn:schemas-microsoft-com:office:smarttags" w:element="place">
          <w:r w:rsidRPr="00DD673E">
            <w:rPr>
              <w:color w:val="000000"/>
              <w:sz w:val="28"/>
              <w:szCs w:val="28"/>
              <w:lang w:val="en-US"/>
            </w:rPr>
            <w:t>Cambridge</w:t>
          </w:r>
        </w:smartTag>
      </w:smartTag>
      <w:r w:rsidRPr="00DD673E">
        <w:rPr>
          <w:color w:val="000000"/>
          <w:sz w:val="28"/>
          <w:szCs w:val="28"/>
          <w:lang w:val="en-US"/>
        </w:rPr>
        <w:t>, 2006.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9D52A9">
        <w:rPr>
          <w:color w:val="333333"/>
          <w:sz w:val="28"/>
          <w:szCs w:val="28"/>
        </w:rPr>
        <w:t>Справочная литература: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color w:val="333333"/>
          <w:sz w:val="28"/>
          <w:szCs w:val="28"/>
        </w:rPr>
        <w:t xml:space="preserve">1. </w:t>
      </w:r>
      <w:proofErr w:type="spellStart"/>
      <w:r w:rsidRPr="009D52A9">
        <w:rPr>
          <w:sz w:val="28"/>
          <w:szCs w:val="28"/>
        </w:rPr>
        <w:t>Сиполс</w:t>
      </w:r>
      <w:proofErr w:type="spellEnd"/>
      <w:r w:rsidRPr="009D52A9">
        <w:rPr>
          <w:sz w:val="28"/>
          <w:szCs w:val="28"/>
        </w:rPr>
        <w:t xml:space="preserve"> О.В., Широкова Г.А. Англо-русский учебный словарь с синонимами и антонимами. Общенаучная лексика. М.: Флинта: Наука, 2003.</w:t>
      </w:r>
    </w:p>
    <w:p w:rsidR="00BF2350" w:rsidRPr="009D52A9" w:rsidRDefault="00BF2350" w:rsidP="000F7D4B">
      <w:pPr>
        <w:spacing w:line="360" w:lineRule="auto"/>
        <w:ind w:firstLine="709"/>
        <w:jc w:val="both"/>
        <w:rPr>
          <w:sz w:val="28"/>
          <w:szCs w:val="28"/>
        </w:rPr>
      </w:pPr>
      <w:r w:rsidRPr="009D52A9">
        <w:rPr>
          <w:sz w:val="28"/>
          <w:szCs w:val="28"/>
        </w:rPr>
        <w:t xml:space="preserve">2. </w:t>
      </w:r>
      <w:proofErr w:type="spellStart"/>
      <w:r w:rsidRPr="009D52A9">
        <w:rPr>
          <w:sz w:val="28"/>
          <w:szCs w:val="28"/>
        </w:rPr>
        <w:t>Сиполс</w:t>
      </w:r>
      <w:proofErr w:type="spellEnd"/>
      <w:r w:rsidRPr="009D52A9">
        <w:rPr>
          <w:sz w:val="28"/>
          <w:szCs w:val="28"/>
        </w:rPr>
        <w:t xml:space="preserve"> О.В., Широкова Г.А. Англо-русский словарь начинающего переводчика. М.: Флинта, 2008.</w:t>
      </w:r>
    </w:p>
    <w:p w:rsidR="005D1027" w:rsidRDefault="005D1027"/>
    <w:sectPr w:rsidR="005D1027" w:rsidSect="00A5752F">
      <w:footerReference w:type="default" r:id="rId7"/>
      <w:pgSz w:w="11905" w:h="16837"/>
      <w:pgMar w:top="1134" w:right="1153" w:bottom="1134" w:left="1728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DA" w:rsidRDefault="00AC62DA" w:rsidP="00A5752F">
      <w:r>
        <w:separator/>
      </w:r>
    </w:p>
  </w:endnote>
  <w:endnote w:type="continuationSeparator" w:id="0">
    <w:p w:rsidR="00AC62DA" w:rsidRDefault="00AC62DA" w:rsidP="00A5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2F" w:rsidRDefault="00AC62DA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1pt;margin-top:.05pt;width:467.8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A5752F" w:rsidRDefault="00F7751E" w:rsidP="000F7D4B">
                <w:pPr>
                  <w:pStyle w:val="a9"/>
                  <w:jc w:val="right"/>
                </w:pPr>
                <w:r>
                  <w:rPr>
                    <w:rStyle w:val="a4"/>
                  </w:rPr>
                  <w:fldChar w:fldCharType="begin"/>
                </w:r>
                <w:r w:rsidR="001151D8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51F1A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DA" w:rsidRDefault="00AC62DA" w:rsidP="00A5752F">
      <w:r>
        <w:separator/>
      </w:r>
    </w:p>
  </w:footnote>
  <w:footnote w:type="continuationSeparator" w:id="0">
    <w:p w:rsidR="00AC62DA" w:rsidRDefault="00AC62DA" w:rsidP="00A5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350"/>
    <w:rsid w:val="00071C0D"/>
    <w:rsid w:val="000F7D4B"/>
    <w:rsid w:val="001151D8"/>
    <w:rsid w:val="00195809"/>
    <w:rsid w:val="001B275D"/>
    <w:rsid w:val="00293189"/>
    <w:rsid w:val="00327C76"/>
    <w:rsid w:val="004103BF"/>
    <w:rsid w:val="00424102"/>
    <w:rsid w:val="005D1027"/>
    <w:rsid w:val="00707987"/>
    <w:rsid w:val="00783016"/>
    <w:rsid w:val="007F45C7"/>
    <w:rsid w:val="00804E95"/>
    <w:rsid w:val="009C5FF6"/>
    <w:rsid w:val="009D52A9"/>
    <w:rsid w:val="00A472E6"/>
    <w:rsid w:val="00A5752F"/>
    <w:rsid w:val="00AC560E"/>
    <w:rsid w:val="00AC62DA"/>
    <w:rsid w:val="00B313AA"/>
    <w:rsid w:val="00B82C3F"/>
    <w:rsid w:val="00BD5167"/>
    <w:rsid w:val="00BF2350"/>
    <w:rsid w:val="00CD4539"/>
    <w:rsid w:val="00CE4E07"/>
    <w:rsid w:val="00D54896"/>
    <w:rsid w:val="00DB1B5A"/>
    <w:rsid w:val="00E82385"/>
    <w:rsid w:val="00F51F1A"/>
    <w:rsid w:val="00F7751E"/>
    <w:rsid w:val="00F90450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2350"/>
    <w:rPr>
      <w:b/>
      <w:bCs/>
    </w:rPr>
  </w:style>
  <w:style w:type="character" w:customStyle="1" w:styleId="FontStyle33">
    <w:name w:val="Font Style33"/>
    <w:rsid w:val="00BF2350"/>
    <w:rPr>
      <w:rFonts w:ascii="Times New Roman" w:hAnsi="Times New Roman" w:cs="Times New Roman"/>
      <w:sz w:val="26"/>
      <w:szCs w:val="26"/>
    </w:rPr>
  </w:style>
  <w:style w:type="character" w:styleId="a4">
    <w:name w:val="page number"/>
    <w:basedOn w:val="a0"/>
    <w:rsid w:val="00BF2350"/>
  </w:style>
  <w:style w:type="paragraph" w:styleId="a5">
    <w:name w:val="Title"/>
    <w:basedOn w:val="a"/>
    <w:next w:val="a6"/>
    <w:link w:val="a7"/>
    <w:qFormat/>
    <w:rsid w:val="00BF2350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5"/>
    <w:rsid w:val="00BF235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Style4">
    <w:name w:val="Style4"/>
    <w:basedOn w:val="a"/>
    <w:rsid w:val="00BF2350"/>
    <w:pPr>
      <w:widowControl w:val="0"/>
      <w:autoSpaceDE w:val="0"/>
      <w:jc w:val="center"/>
    </w:pPr>
  </w:style>
  <w:style w:type="paragraph" w:customStyle="1" w:styleId="Style8">
    <w:name w:val="Style8"/>
    <w:basedOn w:val="a"/>
    <w:rsid w:val="00BF2350"/>
    <w:pPr>
      <w:widowControl w:val="0"/>
      <w:autoSpaceDE w:val="0"/>
    </w:pPr>
  </w:style>
  <w:style w:type="paragraph" w:styleId="a8">
    <w:name w:val="Normal (Web)"/>
    <w:basedOn w:val="a"/>
    <w:rsid w:val="00BF2350"/>
    <w:pPr>
      <w:spacing w:before="280" w:after="280"/>
    </w:pPr>
  </w:style>
  <w:style w:type="paragraph" w:styleId="a9">
    <w:name w:val="footer"/>
    <w:basedOn w:val="a"/>
    <w:link w:val="aa"/>
    <w:rsid w:val="00BF2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2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b"/>
    <w:uiPriority w:val="11"/>
    <w:qFormat/>
    <w:rsid w:val="00BF2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6"/>
    <w:uiPriority w:val="11"/>
    <w:rsid w:val="00BF2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0F7D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7D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2015-08-31T05:48:00Z</dcterms:created>
  <dcterms:modified xsi:type="dcterms:W3CDTF">2019-05-21T11:49:00Z</dcterms:modified>
</cp:coreProperties>
</file>