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166" w:rsidRPr="00852750" w:rsidRDefault="00FC0166" w:rsidP="00852750">
      <w:pPr>
        <w:spacing w:line="276" w:lineRule="auto"/>
        <w:jc w:val="center"/>
        <w:rPr>
          <w:sz w:val="28"/>
          <w:szCs w:val="28"/>
        </w:rPr>
      </w:pPr>
      <w:r w:rsidRPr="00852750">
        <w:rPr>
          <w:sz w:val="28"/>
          <w:szCs w:val="28"/>
        </w:rPr>
        <w:t xml:space="preserve">Федеральное государственное бюджетное учреждение науки </w:t>
      </w:r>
    </w:p>
    <w:p w:rsidR="00FC0166" w:rsidRPr="00852750" w:rsidRDefault="00FC0166" w:rsidP="00852750">
      <w:pPr>
        <w:spacing w:line="276" w:lineRule="auto"/>
        <w:jc w:val="center"/>
        <w:rPr>
          <w:sz w:val="28"/>
          <w:szCs w:val="28"/>
        </w:rPr>
      </w:pPr>
      <w:r w:rsidRPr="00852750">
        <w:rPr>
          <w:sz w:val="28"/>
          <w:szCs w:val="28"/>
        </w:rPr>
        <w:t xml:space="preserve">Калмыцкий </w:t>
      </w:r>
      <w:r w:rsidR="009F685D">
        <w:rPr>
          <w:sz w:val="28"/>
          <w:szCs w:val="28"/>
        </w:rPr>
        <w:t>научный центр</w:t>
      </w:r>
      <w:r w:rsidRPr="00852750">
        <w:rPr>
          <w:sz w:val="28"/>
          <w:szCs w:val="28"/>
        </w:rPr>
        <w:t xml:space="preserve"> Российской академии наук</w:t>
      </w:r>
    </w:p>
    <w:p w:rsidR="00FC0166" w:rsidRPr="00852750" w:rsidRDefault="00FC0166" w:rsidP="00852750">
      <w:pPr>
        <w:spacing w:line="276" w:lineRule="auto"/>
        <w:jc w:val="both"/>
        <w:rPr>
          <w:sz w:val="28"/>
          <w:szCs w:val="28"/>
        </w:rPr>
      </w:pPr>
    </w:p>
    <w:p w:rsidR="00FC0166" w:rsidRPr="00852750" w:rsidRDefault="00FC0166" w:rsidP="00852750">
      <w:pPr>
        <w:spacing w:line="276" w:lineRule="auto"/>
        <w:jc w:val="both"/>
        <w:rPr>
          <w:sz w:val="28"/>
          <w:szCs w:val="28"/>
        </w:rPr>
      </w:pPr>
    </w:p>
    <w:p w:rsidR="00FC0166" w:rsidRPr="00852750" w:rsidRDefault="00FC0166" w:rsidP="00852750">
      <w:pPr>
        <w:pStyle w:val="Style4"/>
        <w:widowControl/>
        <w:spacing w:line="276" w:lineRule="auto"/>
        <w:ind w:firstLine="709"/>
        <w:rPr>
          <w:b/>
          <w:sz w:val="28"/>
          <w:szCs w:val="28"/>
        </w:rPr>
      </w:pPr>
    </w:p>
    <w:p w:rsidR="00FC0166" w:rsidRPr="00852750" w:rsidRDefault="00FC0166" w:rsidP="00852750">
      <w:pPr>
        <w:pStyle w:val="Style4"/>
        <w:widowControl/>
        <w:spacing w:line="276" w:lineRule="auto"/>
        <w:ind w:firstLine="709"/>
        <w:rPr>
          <w:b/>
          <w:sz w:val="28"/>
          <w:szCs w:val="28"/>
        </w:rPr>
      </w:pPr>
    </w:p>
    <w:p w:rsidR="00FC0166" w:rsidRPr="00852750" w:rsidRDefault="00FC0166" w:rsidP="00852750">
      <w:pPr>
        <w:pStyle w:val="Style4"/>
        <w:widowControl/>
        <w:spacing w:line="276" w:lineRule="auto"/>
        <w:ind w:firstLine="709"/>
        <w:rPr>
          <w:b/>
          <w:sz w:val="28"/>
          <w:szCs w:val="28"/>
        </w:rPr>
      </w:pPr>
    </w:p>
    <w:p w:rsidR="00FC0166" w:rsidRPr="00852750" w:rsidRDefault="00FC0166" w:rsidP="00852750">
      <w:pPr>
        <w:pStyle w:val="Style4"/>
        <w:widowControl/>
        <w:spacing w:line="276" w:lineRule="auto"/>
        <w:ind w:firstLine="709"/>
        <w:rPr>
          <w:b/>
          <w:sz w:val="28"/>
          <w:szCs w:val="28"/>
        </w:rPr>
      </w:pPr>
    </w:p>
    <w:p w:rsidR="00FC0166" w:rsidRPr="00852750" w:rsidRDefault="00FC0166" w:rsidP="00852750">
      <w:pPr>
        <w:pStyle w:val="Style4"/>
        <w:widowControl/>
        <w:spacing w:line="276" w:lineRule="auto"/>
        <w:ind w:firstLine="709"/>
        <w:rPr>
          <w:b/>
          <w:sz w:val="28"/>
          <w:szCs w:val="28"/>
        </w:rPr>
      </w:pPr>
    </w:p>
    <w:p w:rsidR="00FC0166" w:rsidRPr="00852750" w:rsidRDefault="00FC0166" w:rsidP="00852750">
      <w:pPr>
        <w:pStyle w:val="Style4"/>
        <w:widowControl/>
        <w:spacing w:line="276" w:lineRule="auto"/>
        <w:ind w:firstLine="709"/>
        <w:rPr>
          <w:b/>
          <w:sz w:val="28"/>
          <w:szCs w:val="28"/>
        </w:rPr>
      </w:pPr>
    </w:p>
    <w:p w:rsidR="00FC0166" w:rsidRPr="00852750" w:rsidRDefault="00FC0166" w:rsidP="00852750">
      <w:pPr>
        <w:pStyle w:val="Style4"/>
        <w:widowControl/>
        <w:spacing w:line="276" w:lineRule="auto"/>
        <w:ind w:firstLine="709"/>
        <w:rPr>
          <w:b/>
          <w:sz w:val="28"/>
          <w:szCs w:val="28"/>
        </w:rPr>
      </w:pPr>
    </w:p>
    <w:p w:rsidR="00FC0166" w:rsidRPr="00E63A5E" w:rsidRDefault="00FC0166" w:rsidP="00852750">
      <w:pPr>
        <w:pStyle w:val="a3"/>
        <w:spacing w:line="276" w:lineRule="auto"/>
        <w:rPr>
          <w:b w:val="0"/>
          <w:szCs w:val="28"/>
        </w:rPr>
      </w:pPr>
      <w:r w:rsidRPr="00E63A5E">
        <w:rPr>
          <w:b w:val="0"/>
          <w:szCs w:val="28"/>
        </w:rPr>
        <w:t xml:space="preserve">Программа </w:t>
      </w:r>
    </w:p>
    <w:p w:rsidR="00FC0166" w:rsidRPr="00E63A5E" w:rsidRDefault="00FC0166" w:rsidP="00852750">
      <w:pPr>
        <w:pStyle w:val="a3"/>
        <w:spacing w:line="276" w:lineRule="auto"/>
        <w:rPr>
          <w:b w:val="0"/>
          <w:szCs w:val="28"/>
        </w:rPr>
      </w:pPr>
      <w:r w:rsidRPr="00E63A5E">
        <w:rPr>
          <w:b w:val="0"/>
          <w:szCs w:val="28"/>
        </w:rPr>
        <w:t xml:space="preserve">вступительного экзамена в аспирантуру </w:t>
      </w:r>
      <w:proofErr w:type="spellStart"/>
      <w:r w:rsidRPr="00E63A5E">
        <w:rPr>
          <w:b w:val="0"/>
          <w:szCs w:val="28"/>
        </w:rPr>
        <w:t>К</w:t>
      </w:r>
      <w:r w:rsidR="00984DCC" w:rsidRPr="00E63A5E">
        <w:rPr>
          <w:b w:val="0"/>
          <w:szCs w:val="28"/>
        </w:rPr>
        <w:t>амНЦ</w:t>
      </w:r>
      <w:proofErr w:type="spellEnd"/>
      <w:r w:rsidRPr="00E63A5E">
        <w:rPr>
          <w:b w:val="0"/>
          <w:szCs w:val="28"/>
        </w:rPr>
        <w:t xml:space="preserve"> РАН</w:t>
      </w:r>
    </w:p>
    <w:p w:rsidR="00E63A5E" w:rsidRDefault="00FC0166" w:rsidP="00852750">
      <w:pPr>
        <w:spacing w:line="276" w:lineRule="auto"/>
        <w:jc w:val="center"/>
        <w:rPr>
          <w:sz w:val="28"/>
          <w:szCs w:val="28"/>
        </w:rPr>
      </w:pPr>
      <w:r w:rsidRPr="00E63A5E">
        <w:rPr>
          <w:sz w:val="28"/>
          <w:szCs w:val="28"/>
        </w:rPr>
        <w:t>по дисциплине</w:t>
      </w:r>
    </w:p>
    <w:p w:rsidR="00FC0166" w:rsidRPr="00852750" w:rsidRDefault="00FC0166" w:rsidP="00852750">
      <w:pPr>
        <w:spacing w:line="276" w:lineRule="auto"/>
        <w:jc w:val="center"/>
        <w:rPr>
          <w:b/>
          <w:sz w:val="28"/>
          <w:szCs w:val="28"/>
        </w:rPr>
      </w:pPr>
      <w:r w:rsidRPr="00852750">
        <w:rPr>
          <w:b/>
          <w:sz w:val="28"/>
          <w:szCs w:val="28"/>
        </w:rPr>
        <w:t>«Отечественная история»</w:t>
      </w:r>
    </w:p>
    <w:p w:rsidR="00FC0166" w:rsidRDefault="00FC0166" w:rsidP="00852750">
      <w:pPr>
        <w:spacing w:line="276" w:lineRule="auto"/>
        <w:jc w:val="center"/>
        <w:rPr>
          <w:b/>
          <w:sz w:val="28"/>
          <w:szCs w:val="28"/>
        </w:rPr>
      </w:pPr>
    </w:p>
    <w:p w:rsidR="00E63A5E" w:rsidRPr="00E63A5E" w:rsidRDefault="00E63A5E" w:rsidP="00852750">
      <w:pPr>
        <w:spacing w:line="276" w:lineRule="auto"/>
        <w:jc w:val="center"/>
        <w:rPr>
          <w:sz w:val="28"/>
          <w:szCs w:val="28"/>
        </w:rPr>
      </w:pPr>
      <w:r w:rsidRPr="00E63A5E">
        <w:rPr>
          <w:sz w:val="28"/>
          <w:szCs w:val="28"/>
        </w:rPr>
        <w:t xml:space="preserve">по специальности </w:t>
      </w:r>
    </w:p>
    <w:p w:rsidR="00FC0166" w:rsidRPr="00E63A5E" w:rsidRDefault="00E63A5E" w:rsidP="00852750">
      <w:pPr>
        <w:spacing w:line="276" w:lineRule="auto"/>
        <w:jc w:val="center"/>
        <w:rPr>
          <w:sz w:val="28"/>
          <w:szCs w:val="28"/>
        </w:rPr>
      </w:pPr>
      <w:r w:rsidRPr="00E63A5E">
        <w:rPr>
          <w:sz w:val="28"/>
          <w:szCs w:val="28"/>
        </w:rPr>
        <w:t>5.6.1. Отечественная история</w:t>
      </w:r>
      <w:r w:rsidR="00FC0166" w:rsidRPr="00E63A5E">
        <w:rPr>
          <w:sz w:val="28"/>
          <w:szCs w:val="28"/>
        </w:rPr>
        <w:t xml:space="preserve"> </w:t>
      </w:r>
    </w:p>
    <w:p w:rsidR="00FC0166" w:rsidRPr="00852750" w:rsidRDefault="00FC0166" w:rsidP="00852750">
      <w:pPr>
        <w:spacing w:line="276" w:lineRule="auto"/>
        <w:jc w:val="center"/>
        <w:rPr>
          <w:sz w:val="28"/>
          <w:szCs w:val="28"/>
        </w:rPr>
      </w:pPr>
    </w:p>
    <w:p w:rsidR="00FC0166" w:rsidRPr="00852750" w:rsidRDefault="00FC0166" w:rsidP="00852750">
      <w:pPr>
        <w:spacing w:line="276" w:lineRule="auto"/>
        <w:rPr>
          <w:sz w:val="28"/>
          <w:szCs w:val="28"/>
        </w:rPr>
      </w:pPr>
    </w:p>
    <w:p w:rsidR="00FC0166" w:rsidRPr="00852750" w:rsidRDefault="00FC0166" w:rsidP="00852750">
      <w:pPr>
        <w:spacing w:line="276" w:lineRule="auto"/>
        <w:rPr>
          <w:sz w:val="28"/>
          <w:szCs w:val="28"/>
        </w:rPr>
      </w:pPr>
    </w:p>
    <w:p w:rsidR="00FC0166" w:rsidRPr="00852750" w:rsidRDefault="00FC0166" w:rsidP="00852750">
      <w:pPr>
        <w:spacing w:line="276" w:lineRule="auto"/>
        <w:rPr>
          <w:sz w:val="28"/>
          <w:szCs w:val="28"/>
        </w:rPr>
      </w:pPr>
    </w:p>
    <w:p w:rsidR="00FC0166" w:rsidRPr="00852750" w:rsidRDefault="00FC0166" w:rsidP="00852750">
      <w:pPr>
        <w:spacing w:line="276" w:lineRule="auto"/>
        <w:rPr>
          <w:sz w:val="28"/>
          <w:szCs w:val="28"/>
        </w:rPr>
      </w:pPr>
    </w:p>
    <w:p w:rsidR="00FC0166" w:rsidRPr="00852750" w:rsidRDefault="00FC0166" w:rsidP="00852750">
      <w:pPr>
        <w:spacing w:line="276" w:lineRule="auto"/>
        <w:rPr>
          <w:sz w:val="28"/>
          <w:szCs w:val="28"/>
        </w:rPr>
      </w:pPr>
    </w:p>
    <w:p w:rsidR="00FC0166" w:rsidRPr="00852750" w:rsidRDefault="00FC0166" w:rsidP="00852750">
      <w:pPr>
        <w:spacing w:line="276" w:lineRule="auto"/>
        <w:rPr>
          <w:sz w:val="28"/>
          <w:szCs w:val="28"/>
        </w:rPr>
      </w:pPr>
    </w:p>
    <w:p w:rsidR="00FC0166" w:rsidRPr="00852750" w:rsidRDefault="00FC0166" w:rsidP="00852750">
      <w:pPr>
        <w:spacing w:line="276" w:lineRule="auto"/>
        <w:jc w:val="center"/>
        <w:rPr>
          <w:b/>
          <w:bCs/>
          <w:sz w:val="28"/>
          <w:szCs w:val="28"/>
        </w:rPr>
      </w:pPr>
      <w:r w:rsidRPr="00852750">
        <w:rPr>
          <w:b/>
          <w:bCs/>
          <w:sz w:val="28"/>
          <w:szCs w:val="28"/>
        </w:rPr>
        <w:br w:type="page"/>
      </w:r>
    </w:p>
    <w:p w:rsidR="002B5E2D" w:rsidRPr="00852750" w:rsidRDefault="00FC0166" w:rsidP="00852750">
      <w:pPr>
        <w:pStyle w:val="a7"/>
        <w:spacing w:line="276" w:lineRule="auto"/>
        <w:ind w:left="1287"/>
        <w:jc w:val="center"/>
        <w:rPr>
          <w:b/>
          <w:bCs/>
          <w:sz w:val="28"/>
          <w:szCs w:val="28"/>
        </w:rPr>
      </w:pPr>
      <w:r w:rsidRPr="00852750">
        <w:rPr>
          <w:b/>
          <w:bCs/>
          <w:sz w:val="28"/>
          <w:szCs w:val="28"/>
          <w:lang w:val="en-US" w:bidi="mn-Mong-CN"/>
        </w:rPr>
        <w:lastRenderedPageBreak/>
        <w:t>I</w:t>
      </w:r>
      <w:r w:rsidRPr="00852750">
        <w:rPr>
          <w:b/>
          <w:bCs/>
          <w:sz w:val="28"/>
          <w:szCs w:val="28"/>
          <w:lang w:bidi="mn-Mong-CN"/>
        </w:rPr>
        <w:t xml:space="preserve">. </w:t>
      </w:r>
      <w:r w:rsidR="00F83899" w:rsidRPr="00852750">
        <w:rPr>
          <w:b/>
          <w:bCs/>
          <w:sz w:val="28"/>
          <w:szCs w:val="28"/>
        </w:rPr>
        <w:t>ЦЕЛИ ВСТ</w:t>
      </w:r>
      <w:r w:rsidR="000F6760" w:rsidRPr="00852750">
        <w:rPr>
          <w:b/>
          <w:bCs/>
          <w:sz w:val="28"/>
          <w:szCs w:val="28"/>
        </w:rPr>
        <w:t>У</w:t>
      </w:r>
      <w:r w:rsidR="00F83899" w:rsidRPr="00852750">
        <w:rPr>
          <w:b/>
          <w:bCs/>
          <w:sz w:val="28"/>
          <w:szCs w:val="28"/>
        </w:rPr>
        <w:t>ПИТЕЛЬНОГО ЭКЗАМЕНА</w:t>
      </w:r>
    </w:p>
    <w:p w:rsidR="00FC0166" w:rsidRPr="00852750" w:rsidRDefault="00FC0166" w:rsidP="00852750">
      <w:pPr>
        <w:spacing w:line="276" w:lineRule="auto"/>
        <w:ind w:left="567"/>
        <w:rPr>
          <w:b/>
          <w:bCs/>
          <w:sz w:val="28"/>
          <w:szCs w:val="28"/>
        </w:rPr>
      </w:pPr>
    </w:p>
    <w:p w:rsidR="005D1027" w:rsidRPr="00E63A5E" w:rsidRDefault="002B5E2D" w:rsidP="00E63A5E">
      <w:pPr>
        <w:pStyle w:val="a7"/>
        <w:numPr>
          <w:ilvl w:val="0"/>
          <w:numId w:val="11"/>
        </w:numPr>
        <w:spacing w:line="276" w:lineRule="auto"/>
        <w:ind w:left="0" w:firstLine="709"/>
        <w:jc w:val="both"/>
        <w:rPr>
          <w:sz w:val="28"/>
          <w:szCs w:val="28"/>
        </w:rPr>
      </w:pPr>
      <w:r w:rsidRPr="00E63A5E">
        <w:rPr>
          <w:sz w:val="28"/>
          <w:szCs w:val="28"/>
        </w:rPr>
        <w:t>Целью вступительного экзамена по специальности является определение уровня подготовки</w:t>
      </w:r>
      <w:r w:rsidR="00CC7257" w:rsidRPr="00E63A5E">
        <w:rPr>
          <w:sz w:val="28"/>
          <w:szCs w:val="28"/>
        </w:rPr>
        <w:t xml:space="preserve"> </w:t>
      </w:r>
      <w:r w:rsidRPr="00E63A5E">
        <w:rPr>
          <w:sz w:val="28"/>
          <w:szCs w:val="28"/>
        </w:rPr>
        <w:t xml:space="preserve">поступающего к обучению в аспирантуре по </w:t>
      </w:r>
      <w:r w:rsidR="00E63A5E">
        <w:rPr>
          <w:sz w:val="28"/>
          <w:szCs w:val="28"/>
        </w:rPr>
        <w:t>специальности 5.6.1. Отечественная история</w:t>
      </w:r>
      <w:r w:rsidRPr="00E63A5E">
        <w:rPr>
          <w:sz w:val="28"/>
          <w:szCs w:val="28"/>
        </w:rPr>
        <w:t xml:space="preserve">. </w:t>
      </w:r>
      <w:r w:rsidR="009F685D" w:rsidRPr="00E63A5E">
        <w:rPr>
          <w:sz w:val="28"/>
          <w:szCs w:val="28"/>
        </w:rPr>
        <w:t>П</w:t>
      </w:r>
      <w:r w:rsidRPr="00E63A5E">
        <w:rPr>
          <w:sz w:val="28"/>
          <w:szCs w:val="28"/>
        </w:rPr>
        <w:t>роцедура вступительных экзаменов включает два</w:t>
      </w:r>
      <w:r w:rsidR="00CC7257" w:rsidRPr="00E63A5E">
        <w:rPr>
          <w:sz w:val="28"/>
          <w:szCs w:val="28"/>
        </w:rPr>
        <w:t xml:space="preserve"> </w:t>
      </w:r>
      <w:r w:rsidRPr="00E63A5E">
        <w:rPr>
          <w:sz w:val="28"/>
          <w:szCs w:val="28"/>
        </w:rPr>
        <w:t>этапа: 1) собеседование с предполагаемым научным руководителем по содержанию вступительного</w:t>
      </w:r>
      <w:r w:rsidR="00CC7257" w:rsidRPr="00E63A5E">
        <w:rPr>
          <w:sz w:val="28"/>
          <w:szCs w:val="28"/>
        </w:rPr>
        <w:t xml:space="preserve"> </w:t>
      </w:r>
      <w:r w:rsidRPr="00E63A5E">
        <w:rPr>
          <w:sz w:val="28"/>
          <w:szCs w:val="28"/>
        </w:rPr>
        <w:t>реферата</w:t>
      </w:r>
      <w:r w:rsidR="00E63A5E">
        <w:rPr>
          <w:sz w:val="28"/>
          <w:szCs w:val="28"/>
        </w:rPr>
        <w:t xml:space="preserve"> или опубликованных научных статей</w:t>
      </w:r>
      <w:r w:rsidRPr="00E63A5E">
        <w:rPr>
          <w:sz w:val="28"/>
          <w:szCs w:val="28"/>
        </w:rPr>
        <w:t xml:space="preserve"> и 2) вступительный экзамен.</w:t>
      </w:r>
    </w:p>
    <w:p w:rsidR="00357D87" w:rsidRPr="00852750" w:rsidRDefault="00357D87" w:rsidP="00852750">
      <w:pPr>
        <w:spacing w:line="276" w:lineRule="auto"/>
        <w:ind w:firstLine="567"/>
        <w:jc w:val="center"/>
        <w:rPr>
          <w:b/>
          <w:bCs/>
          <w:sz w:val="28"/>
          <w:szCs w:val="28"/>
        </w:rPr>
      </w:pPr>
    </w:p>
    <w:p w:rsidR="00FC0166" w:rsidRPr="00852750" w:rsidRDefault="002D2313" w:rsidP="00852750">
      <w:pPr>
        <w:spacing w:line="276" w:lineRule="auto"/>
        <w:ind w:firstLine="567"/>
        <w:jc w:val="center"/>
        <w:rPr>
          <w:b/>
          <w:bCs/>
          <w:sz w:val="28"/>
          <w:szCs w:val="28"/>
        </w:rPr>
      </w:pPr>
      <w:r w:rsidRPr="00852750">
        <w:rPr>
          <w:b/>
          <w:bCs/>
          <w:sz w:val="28"/>
          <w:szCs w:val="28"/>
        </w:rPr>
        <w:t>II. ТРЕБОВАНИЯ К СТРУКТУРНЫМ КОМПОНЕНТАМ</w:t>
      </w:r>
    </w:p>
    <w:p w:rsidR="002D2313" w:rsidRPr="00852750" w:rsidRDefault="002D2313" w:rsidP="00852750">
      <w:pPr>
        <w:spacing w:line="276" w:lineRule="auto"/>
        <w:ind w:firstLine="567"/>
        <w:jc w:val="center"/>
        <w:rPr>
          <w:b/>
          <w:bCs/>
          <w:sz w:val="28"/>
          <w:szCs w:val="28"/>
        </w:rPr>
      </w:pPr>
      <w:r w:rsidRPr="00852750">
        <w:rPr>
          <w:b/>
          <w:bCs/>
          <w:sz w:val="28"/>
          <w:szCs w:val="28"/>
        </w:rPr>
        <w:t xml:space="preserve"> ВСТУПИТЕЛЬНЫХ ИСПЫТАНИЙ</w:t>
      </w:r>
    </w:p>
    <w:p w:rsidR="002D2313" w:rsidRPr="00852750" w:rsidRDefault="002D2313" w:rsidP="00852750">
      <w:pPr>
        <w:spacing w:line="276" w:lineRule="auto"/>
        <w:ind w:firstLine="567"/>
        <w:jc w:val="both"/>
        <w:rPr>
          <w:b/>
          <w:bCs/>
          <w:sz w:val="28"/>
          <w:szCs w:val="28"/>
        </w:rPr>
      </w:pPr>
      <w:r w:rsidRPr="00852750">
        <w:rPr>
          <w:b/>
          <w:bCs/>
          <w:sz w:val="28"/>
          <w:szCs w:val="28"/>
        </w:rPr>
        <w:t>2.1. К реферату по специальности</w:t>
      </w:r>
    </w:p>
    <w:p w:rsidR="002D2313" w:rsidRPr="00852750" w:rsidRDefault="002D2313" w:rsidP="00852750">
      <w:pPr>
        <w:spacing w:line="276" w:lineRule="auto"/>
        <w:ind w:firstLine="567"/>
        <w:jc w:val="both"/>
        <w:rPr>
          <w:sz w:val="28"/>
          <w:szCs w:val="28"/>
        </w:rPr>
      </w:pPr>
      <w:r w:rsidRPr="00852750">
        <w:rPr>
          <w:sz w:val="28"/>
          <w:szCs w:val="28"/>
        </w:rPr>
        <w:t>Вступительный реферат по специальности должен носить исследовательский характер. Он оформляется в виде очерка объёмом 20 – 25 страниц машинописного текста через 1,5 интервала. В реферате должны содержаться развёрнутое обоснование темы, обзор литературы по предмету с соответствующим обобщением и постановкой исследовательской задачи; исследовательская часть – анализ фактического материала, заключение, суммирующее результаты анализа, правильно оформленный научный аппарат.</w:t>
      </w:r>
    </w:p>
    <w:p w:rsidR="002D2313" w:rsidRPr="00852750" w:rsidRDefault="002D2313" w:rsidP="00852750">
      <w:pPr>
        <w:spacing w:line="276" w:lineRule="auto"/>
        <w:ind w:firstLine="567"/>
        <w:jc w:val="both"/>
        <w:rPr>
          <w:sz w:val="28"/>
          <w:szCs w:val="28"/>
        </w:rPr>
      </w:pPr>
      <w:r w:rsidRPr="00852750">
        <w:rPr>
          <w:sz w:val="28"/>
          <w:szCs w:val="28"/>
        </w:rPr>
        <w:t xml:space="preserve">В реферате автор должен обнаружить чёткое понимание проблемы, знание дискуссионных вопросов, связанных с ней, умение подбирать и проанализировать фактический материал, умение сделать из него обоснованные выводы, наметить перспективу дальнейшего исследования, умение оформить работу в соответствии с требованиями стандарта. </w:t>
      </w:r>
    </w:p>
    <w:p w:rsidR="002D2313" w:rsidRDefault="002D2313" w:rsidP="00852750">
      <w:pPr>
        <w:spacing w:line="276" w:lineRule="auto"/>
        <w:ind w:firstLine="567"/>
        <w:jc w:val="both"/>
        <w:rPr>
          <w:sz w:val="28"/>
          <w:szCs w:val="28"/>
        </w:rPr>
      </w:pPr>
      <w:r w:rsidRPr="00852750">
        <w:rPr>
          <w:sz w:val="28"/>
          <w:szCs w:val="28"/>
        </w:rPr>
        <w:t>Реферат проверяется и оценивается предполагаемым научным руководителем.</w:t>
      </w:r>
    </w:p>
    <w:p w:rsidR="009F685D" w:rsidRPr="00852750" w:rsidRDefault="009F685D" w:rsidP="00852750">
      <w:pPr>
        <w:spacing w:line="276" w:lineRule="auto"/>
        <w:ind w:firstLine="567"/>
        <w:jc w:val="both"/>
        <w:rPr>
          <w:sz w:val="28"/>
          <w:szCs w:val="28"/>
        </w:rPr>
      </w:pPr>
    </w:p>
    <w:p w:rsidR="00357D87" w:rsidRPr="00852750" w:rsidRDefault="00357D87" w:rsidP="00852750">
      <w:pPr>
        <w:autoSpaceDE w:val="0"/>
        <w:autoSpaceDN w:val="0"/>
        <w:adjustRightInd w:val="0"/>
        <w:spacing w:line="276" w:lineRule="auto"/>
        <w:ind w:firstLine="567"/>
        <w:jc w:val="both"/>
        <w:rPr>
          <w:rFonts w:eastAsiaTheme="minorHAnsi"/>
          <w:b/>
          <w:bCs/>
          <w:sz w:val="28"/>
          <w:szCs w:val="28"/>
          <w:lang w:eastAsia="en-US" w:bidi="mn-Mong-CN"/>
        </w:rPr>
      </w:pPr>
      <w:r w:rsidRPr="00852750">
        <w:rPr>
          <w:rFonts w:eastAsiaTheme="minorHAnsi"/>
          <w:b/>
          <w:bCs/>
          <w:sz w:val="28"/>
          <w:szCs w:val="28"/>
          <w:lang w:eastAsia="en-US" w:bidi="mn-Mong-CN"/>
        </w:rPr>
        <w:t xml:space="preserve">2.2. Требования </w:t>
      </w:r>
      <w:r w:rsidR="00E63A5E">
        <w:rPr>
          <w:rFonts w:eastAsiaTheme="minorHAnsi"/>
          <w:b/>
          <w:bCs/>
          <w:sz w:val="28"/>
          <w:szCs w:val="28"/>
          <w:lang w:eastAsia="en-US" w:bidi="mn-Mong-CN"/>
        </w:rPr>
        <w:t xml:space="preserve">к </w:t>
      </w:r>
      <w:r w:rsidRPr="00852750">
        <w:rPr>
          <w:rFonts w:eastAsiaTheme="minorHAnsi"/>
          <w:b/>
          <w:bCs/>
          <w:sz w:val="28"/>
          <w:szCs w:val="28"/>
          <w:lang w:eastAsia="en-US" w:bidi="mn-Mong-CN"/>
        </w:rPr>
        <w:t>уровню подготовленности поступающего в аспирантуру.</w:t>
      </w:r>
    </w:p>
    <w:p w:rsidR="00357D87" w:rsidRPr="00852750" w:rsidRDefault="00357D87" w:rsidP="00852750">
      <w:pPr>
        <w:autoSpaceDE w:val="0"/>
        <w:autoSpaceDN w:val="0"/>
        <w:adjustRightInd w:val="0"/>
        <w:spacing w:line="276" w:lineRule="auto"/>
        <w:ind w:firstLine="567"/>
        <w:jc w:val="both"/>
        <w:rPr>
          <w:rFonts w:eastAsiaTheme="minorHAnsi"/>
          <w:sz w:val="28"/>
          <w:szCs w:val="28"/>
          <w:lang w:eastAsia="en-US" w:bidi="mn-Mong-CN"/>
        </w:rPr>
      </w:pPr>
      <w:r w:rsidRPr="00852750">
        <w:rPr>
          <w:rFonts w:eastAsiaTheme="minorHAnsi"/>
          <w:sz w:val="28"/>
          <w:szCs w:val="28"/>
          <w:lang w:eastAsia="en-US" w:bidi="mn-Mong-CN"/>
        </w:rPr>
        <w:t xml:space="preserve">Требования к уровню подготовленности поступающего на вступительном экзамене по </w:t>
      </w:r>
      <w:r w:rsidR="00E63A5E">
        <w:rPr>
          <w:bCs/>
          <w:sz w:val="28"/>
          <w:szCs w:val="28"/>
        </w:rPr>
        <w:t xml:space="preserve">специальности 5.6.1. </w:t>
      </w:r>
      <w:r w:rsidR="00E63A5E">
        <w:rPr>
          <w:rFonts w:eastAsiaTheme="minorHAnsi"/>
          <w:sz w:val="28"/>
          <w:szCs w:val="28"/>
          <w:lang w:eastAsia="en-US" w:bidi="mn-Mong-CN"/>
        </w:rPr>
        <w:t>Отечественная история</w:t>
      </w:r>
      <w:r w:rsidRPr="00852750">
        <w:rPr>
          <w:rFonts w:eastAsiaTheme="minorHAnsi"/>
          <w:sz w:val="28"/>
          <w:szCs w:val="28"/>
          <w:lang w:eastAsia="en-US" w:bidi="mn-Mong-CN"/>
        </w:rPr>
        <w:t xml:space="preserve"> соответствуют требованиям государственных образовательных стандартов высшего профессионального образования.</w:t>
      </w:r>
    </w:p>
    <w:p w:rsidR="00357D87" w:rsidRPr="00852750" w:rsidRDefault="00357D87" w:rsidP="00852750">
      <w:pPr>
        <w:autoSpaceDE w:val="0"/>
        <w:autoSpaceDN w:val="0"/>
        <w:adjustRightInd w:val="0"/>
        <w:spacing w:line="276" w:lineRule="auto"/>
        <w:ind w:firstLine="567"/>
        <w:jc w:val="both"/>
        <w:rPr>
          <w:rFonts w:eastAsiaTheme="minorHAnsi"/>
          <w:sz w:val="28"/>
          <w:szCs w:val="28"/>
          <w:lang w:eastAsia="en-US" w:bidi="mn-Mong-CN"/>
        </w:rPr>
      </w:pPr>
      <w:r w:rsidRPr="00852750">
        <w:rPr>
          <w:rFonts w:eastAsiaTheme="minorHAnsi"/>
          <w:sz w:val="28"/>
          <w:szCs w:val="28"/>
          <w:lang w:eastAsia="en-US" w:bidi="mn-Mong-CN"/>
        </w:rPr>
        <w:t>Поступающий должен:</w:t>
      </w:r>
    </w:p>
    <w:p w:rsidR="00357D87" w:rsidRPr="00852750" w:rsidRDefault="00357D87" w:rsidP="00852750">
      <w:pPr>
        <w:pStyle w:val="a7"/>
        <w:numPr>
          <w:ilvl w:val="0"/>
          <w:numId w:val="7"/>
        </w:numPr>
        <w:autoSpaceDE w:val="0"/>
        <w:autoSpaceDN w:val="0"/>
        <w:adjustRightInd w:val="0"/>
        <w:spacing w:line="276" w:lineRule="auto"/>
        <w:ind w:left="1134"/>
        <w:jc w:val="both"/>
        <w:rPr>
          <w:rFonts w:eastAsiaTheme="minorHAnsi"/>
          <w:sz w:val="28"/>
          <w:szCs w:val="28"/>
          <w:lang w:eastAsia="en-US" w:bidi="mn-Mong-CN"/>
        </w:rPr>
      </w:pPr>
      <w:r w:rsidRPr="00852750">
        <w:rPr>
          <w:rFonts w:eastAsiaTheme="minorHAnsi"/>
          <w:sz w:val="28"/>
          <w:szCs w:val="28"/>
          <w:lang w:eastAsia="en-US" w:bidi="mn-Mong-CN"/>
        </w:rPr>
        <w:t>иметь представление о фундаментальных работах в избранной области;</w:t>
      </w:r>
    </w:p>
    <w:p w:rsidR="00357D87" w:rsidRPr="00852750" w:rsidRDefault="00357D87" w:rsidP="00852750">
      <w:pPr>
        <w:pStyle w:val="a7"/>
        <w:numPr>
          <w:ilvl w:val="0"/>
          <w:numId w:val="7"/>
        </w:numPr>
        <w:autoSpaceDE w:val="0"/>
        <w:autoSpaceDN w:val="0"/>
        <w:adjustRightInd w:val="0"/>
        <w:spacing w:line="276" w:lineRule="auto"/>
        <w:ind w:left="1134"/>
        <w:jc w:val="both"/>
        <w:rPr>
          <w:rFonts w:eastAsiaTheme="minorHAnsi"/>
          <w:sz w:val="28"/>
          <w:szCs w:val="28"/>
          <w:lang w:eastAsia="en-US" w:bidi="mn-Mong-CN"/>
        </w:rPr>
      </w:pPr>
      <w:r w:rsidRPr="00852750">
        <w:rPr>
          <w:rFonts w:eastAsiaTheme="minorHAnsi"/>
          <w:sz w:val="28"/>
          <w:szCs w:val="28"/>
          <w:lang w:eastAsia="en-US" w:bidi="mn-Mong-CN"/>
        </w:rPr>
        <w:t>обнаружить глубокие знания содержания теоретических дисциплин: историографии, источниковедения;</w:t>
      </w:r>
    </w:p>
    <w:p w:rsidR="00357D87" w:rsidRPr="00852750" w:rsidRDefault="00357D87" w:rsidP="00852750">
      <w:pPr>
        <w:pStyle w:val="a7"/>
        <w:numPr>
          <w:ilvl w:val="0"/>
          <w:numId w:val="7"/>
        </w:numPr>
        <w:autoSpaceDE w:val="0"/>
        <w:autoSpaceDN w:val="0"/>
        <w:adjustRightInd w:val="0"/>
        <w:spacing w:line="276" w:lineRule="auto"/>
        <w:ind w:left="1134"/>
        <w:jc w:val="both"/>
        <w:rPr>
          <w:rFonts w:eastAsiaTheme="minorHAnsi"/>
          <w:sz w:val="28"/>
          <w:szCs w:val="28"/>
          <w:lang w:eastAsia="en-US" w:bidi="mn-Mong-CN"/>
        </w:rPr>
      </w:pPr>
      <w:r w:rsidRPr="00852750">
        <w:rPr>
          <w:rFonts w:eastAsiaTheme="minorHAnsi"/>
          <w:sz w:val="28"/>
          <w:szCs w:val="28"/>
          <w:lang w:eastAsia="en-US" w:bidi="mn-Mong-CN"/>
        </w:rPr>
        <w:lastRenderedPageBreak/>
        <w:t>ориентироваться в проблематике дискуссий и критических взглядов ведущих учёных по затрагиваемым вопросам;</w:t>
      </w:r>
    </w:p>
    <w:p w:rsidR="00357D87" w:rsidRPr="00852750" w:rsidRDefault="00357D87" w:rsidP="00852750">
      <w:pPr>
        <w:pStyle w:val="a7"/>
        <w:numPr>
          <w:ilvl w:val="0"/>
          <w:numId w:val="7"/>
        </w:numPr>
        <w:autoSpaceDE w:val="0"/>
        <w:autoSpaceDN w:val="0"/>
        <w:adjustRightInd w:val="0"/>
        <w:spacing w:line="276" w:lineRule="auto"/>
        <w:ind w:left="1134"/>
        <w:jc w:val="both"/>
        <w:rPr>
          <w:rFonts w:eastAsiaTheme="minorHAnsi"/>
          <w:sz w:val="28"/>
          <w:szCs w:val="28"/>
          <w:lang w:eastAsia="en-US" w:bidi="mn-Mong-CN"/>
        </w:rPr>
      </w:pPr>
      <w:r w:rsidRPr="00852750">
        <w:rPr>
          <w:rFonts w:eastAsiaTheme="minorHAnsi"/>
          <w:sz w:val="28"/>
          <w:szCs w:val="28"/>
          <w:lang w:eastAsia="en-US" w:bidi="mn-Mong-CN"/>
        </w:rPr>
        <w:t>уметь логично излагать материал, показать навыки владения понятийно-исследовательским аппаратом применительно к области специализации и практической сфере деятельности;</w:t>
      </w:r>
    </w:p>
    <w:p w:rsidR="00CC7257" w:rsidRPr="009F685D" w:rsidRDefault="00357D87" w:rsidP="00852750">
      <w:pPr>
        <w:pStyle w:val="a7"/>
        <w:numPr>
          <w:ilvl w:val="0"/>
          <w:numId w:val="7"/>
        </w:numPr>
        <w:spacing w:line="276" w:lineRule="auto"/>
        <w:ind w:left="1134"/>
        <w:jc w:val="both"/>
        <w:rPr>
          <w:sz w:val="28"/>
          <w:szCs w:val="28"/>
        </w:rPr>
      </w:pPr>
      <w:r w:rsidRPr="00852750">
        <w:rPr>
          <w:rFonts w:eastAsiaTheme="minorHAnsi"/>
          <w:sz w:val="28"/>
          <w:szCs w:val="28"/>
          <w:lang w:eastAsia="en-US" w:bidi="mn-Mong-CN"/>
        </w:rPr>
        <w:t>продемонстрировать свободное владение материалом реферата.</w:t>
      </w:r>
    </w:p>
    <w:p w:rsidR="009F685D" w:rsidRPr="00852750" w:rsidRDefault="009F685D" w:rsidP="00E63A5E">
      <w:pPr>
        <w:pStyle w:val="a7"/>
        <w:spacing w:line="276" w:lineRule="auto"/>
        <w:ind w:left="1134"/>
        <w:jc w:val="both"/>
        <w:rPr>
          <w:sz w:val="28"/>
          <w:szCs w:val="28"/>
        </w:rPr>
      </w:pPr>
    </w:p>
    <w:p w:rsidR="00F467D0" w:rsidRPr="00852750" w:rsidRDefault="00F467D0" w:rsidP="00852750">
      <w:pPr>
        <w:spacing w:line="276" w:lineRule="auto"/>
        <w:ind w:firstLine="567"/>
        <w:jc w:val="center"/>
        <w:rPr>
          <w:b/>
          <w:bCs/>
          <w:sz w:val="28"/>
          <w:szCs w:val="28"/>
        </w:rPr>
      </w:pPr>
      <w:r w:rsidRPr="00852750">
        <w:rPr>
          <w:b/>
          <w:bCs/>
          <w:sz w:val="28"/>
          <w:szCs w:val="28"/>
        </w:rPr>
        <w:t>III. СОДЕРЖАНИЕ И СТРУКТУРА ВСТУПИТЕЛЬНОГО ЭКЗАМЕНА В АСПИРАНТУРУ</w:t>
      </w:r>
    </w:p>
    <w:p w:rsidR="00F467D0" w:rsidRPr="00852750" w:rsidRDefault="00F467D0" w:rsidP="00852750">
      <w:pPr>
        <w:spacing w:line="276" w:lineRule="auto"/>
        <w:ind w:firstLine="567"/>
        <w:jc w:val="both"/>
        <w:rPr>
          <w:sz w:val="28"/>
          <w:szCs w:val="28"/>
        </w:rPr>
      </w:pPr>
      <w:r w:rsidRPr="00852750">
        <w:rPr>
          <w:sz w:val="28"/>
          <w:szCs w:val="28"/>
        </w:rPr>
        <w:t>На вступитель</w:t>
      </w:r>
      <w:r w:rsidR="00E63A5E">
        <w:rPr>
          <w:sz w:val="28"/>
          <w:szCs w:val="28"/>
        </w:rPr>
        <w:t xml:space="preserve">ном экзамене по специальности 5.6.1. </w:t>
      </w:r>
      <w:r w:rsidR="0092046F" w:rsidRPr="00852750">
        <w:rPr>
          <w:sz w:val="28"/>
          <w:szCs w:val="28"/>
        </w:rPr>
        <w:t>О</w:t>
      </w:r>
      <w:r w:rsidRPr="00852750">
        <w:rPr>
          <w:sz w:val="28"/>
          <w:szCs w:val="28"/>
        </w:rPr>
        <w:t>течественная история</w:t>
      </w:r>
      <w:r w:rsidR="0092046F" w:rsidRPr="00852750">
        <w:rPr>
          <w:sz w:val="28"/>
          <w:szCs w:val="28"/>
        </w:rPr>
        <w:t xml:space="preserve"> </w:t>
      </w:r>
      <w:r w:rsidRPr="00852750">
        <w:rPr>
          <w:sz w:val="28"/>
          <w:szCs w:val="28"/>
        </w:rPr>
        <w:t>поступающий должен продемонстрировать глубокие знания по</w:t>
      </w:r>
      <w:r w:rsidR="0092046F" w:rsidRPr="00852750">
        <w:rPr>
          <w:sz w:val="28"/>
          <w:szCs w:val="28"/>
        </w:rPr>
        <w:t xml:space="preserve"> </w:t>
      </w:r>
      <w:r w:rsidRPr="00852750">
        <w:rPr>
          <w:sz w:val="28"/>
          <w:szCs w:val="28"/>
        </w:rPr>
        <w:t xml:space="preserve">соответствующему теоретическому аспекту </w:t>
      </w:r>
      <w:r w:rsidR="00E63A5E">
        <w:rPr>
          <w:sz w:val="28"/>
          <w:szCs w:val="28"/>
        </w:rPr>
        <w:t>о</w:t>
      </w:r>
      <w:r w:rsidRPr="00852750">
        <w:rPr>
          <w:sz w:val="28"/>
          <w:szCs w:val="28"/>
        </w:rPr>
        <w:t>течественной истории, умение</w:t>
      </w:r>
      <w:r w:rsidR="0092046F" w:rsidRPr="00852750">
        <w:rPr>
          <w:sz w:val="28"/>
          <w:szCs w:val="28"/>
        </w:rPr>
        <w:t xml:space="preserve"> </w:t>
      </w:r>
      <w:r w:rsidRPr="00852750">
        <w:rPr>
          <w:sz w:val="28"/>
          <w:szCs w:val="28"/>
        </w:rPr>
        <w:t>проводить анализ и обобщение основных теоретических положений,</w:t>
      </w:r>
      <w:r w:rsidR="0092046F" w:rsidRPr="00852750">
        <w:rPr>
          <w:sz w:val="28"/>
          <w:szCs w:val="28"/>
        </w:rPr>
        <w:t xml:space="preserve"> </w:t>
      </w:r>
      <w:r w:rsidRPr="00852750">
        <w:rPr>
          <w:sz w:val="28"/>
          <w:szCs w:val="28"/>
        </w:rPr>
        <w:t>проиллюстрировать теоретические положения конкретными примерами,</w:t>
      </w:r>
      <w:r w:rsidR="0092046F" w:rsidRPr="00852750">
        <w:rPr>
          <w:sz w:val="28"/>
          <w:szCs w:val="28"/>
        </w:rPr>
        <w:t xml:space="preserve"> </w:t>
      </w:r>
      <w:r w:rsidRPr="00852750">
        <w:rPr>
          <w:sz w:val="28"/>
          <w:szCs w:val="28"/>
        </w:rPr>
        <w:t>сделать историографический анализ проблемы исследования.</w:t>
      </w:r>
    </w:p>
    <w:p w:rsidR="00357D87" w:rsidRDefault="00F467D0" w:rsidP="00852750">
      <w:pPr>
        <w:spacing w:line="276" w:lineRule="auto"/>
        <w:ind w:firstLine="567"/>
        <w:jc w:val="both"/>
        <w:rPr>
          <w:sz w:val="28"/>
          <w:szCs w:val="28"/>
        </w:rPr>
      </w:pPr>
      <w:r w:rsidRPr="00852750">
        <w:rPr>
          <w:sz w:val="28"/>
          <w:szCs w:val="28"/>
        </w:rPr>
        <w:t>Оценивается содержательность, логичность, связность ответа, адекватность проблеме, смысловая и</w:t>
      </w:r>
      <w:r w:rsidR="0092046F" w:rsidRPr="00852750">
        <w:rPr>
          <w:sz w:val="28"/>
          <w:szCs w:val="28"/>
        </w:rPr>
        <w:t xml:space="preserve"> </w:t>
      </w:r>
      <w:r w:rsidRPr="00852750">
        <w:rPr>
          <w:sz w:val="28"/>
          <w:szCs w:val="28"/>
        </w:rPr>
        <w:t>структурная завершенность, нормативность высказывания.</w:t>
      </w:r>
      <w:r w:rsidR="0092046F" w:rsidRPr="00852750">
        <w:rPr>
          <w:sz w:val="28"/>
          <w:szCs w:val="28"/>
        </w:rPr>
        <w:t xml:space="preserve"> </w:t>
      </w:r>
      <w:r w:rsidRPr="00852750">
        <w:rPr>
          <w:sz w:val="28"/>
          <w:szCs w:val="28"/>
        </w:rPr>
        <w:t>Вступительный экзамен по специальности проводится устно и включает</w:t>
      </w:r>
      <w:r w:rsidR="0092046F" w:rsidRPr="00852750">
        <w:rPr>
          <w:sz w:val="28"/>
          <w:szCs w:val="28"/>
        </w:rPr>
        <w:t xml:space="preserve"> </w:t>
      </w:r>
      <w:r w:rsidRPr="00852750">
        <w:rPr>
          <w:sz w:val="28"/>
          <w:szCs w:val="28"/>
        </w:rPr>
        <w:t xml:space="preserve">в себя </w:t>
      </w:r>
      <w:r w:rsidR="00A04E01" w:rsidRPr="00852750">
        <w:rPr>
          <w:sz w:val="28"/>
          <w:szCs w:val="28"/>
        </w:rPr>
        <w:t>два</w:t>
      </w:r>
      <w:r w:rsidRPr="00852750">
        <w:rPr>
          <w:sz w:val="28"/>
          <w:szCs w:val="28"/>
        </w:rPr>
        <w:t xml:space="preserve"> задания</w:t>
      </w:r>
      <w:r w:rsidR="00852750" w:rsidRPr="00852750">
        <w:rPr>
          <w:sz w:val="28"/>
          <w:szCs w:val="28"/>
        </w:rPr>
        <w:t xml:space="preserve"> (вопроса)</w:t>
      </w:r>
      <w:r w:rsidR="00BC1D14" w:rsidRPr="00852750">
        <w:rPr>
          <w:sz w:val="28"/>
          <w:szCs w:val="28"/>
        </w:rPr>
        <w:t>.</w:t>
      </w:r>
    </w:p>
    <w:p w:rsidR="00E63A5E" w:rsidRPr="00E63A5E" w:rsidRDefault="00E63A5E" w:rsidP="00E63A5E">
      <w:pPr>
        <w:spacing w:line="276" w:lineRule="auto"/>
        <w:ind w:firstLine="567"/>
        <w:jc w:val="both"/>
        <w:rPr>
          <w:sz w:val="28"/>
          <w:szCs w:val="28"/>
        </w:rPr>
      </w:pPr>
      <w:r w:rsidRPr="00E63A5E">
        <w:rPr>
          <w:sz w:val="28"/>
          <w:szCs w:val="28"/>
        </w:rPr>
        <w:t xml:space="preserve">На экзамене членами приемной комиссией могут быть заданы дополнительные или уточняющие вопросы. Оценки объявляются по окончании экзамена для всей группы. Комиссия принимает экзамены методом устного опроса. После ответа экзаменующиеся сдают свои черновые записи и билеты председателю комиссии. Записи должны быть подписаны с указанием фамилии и числа сдачи экзамена. Все записи экзаменующиеся ведут на листах бумаги, выдаваемых комиссией на экзамене. В помещении, где проводятся вступительные экзамены, одновременно может находиться то количество </w:t>
      </w:r>
      <w:proofErr w:type="gramStart"/>
      <w:r w:rsidRPr="00E63A5E">
        <w:rPr>
          <w:sz w:val="28"/>
          <w:szCs w:val="28"/>
        </w:rPr>
        <w:t>экзаменующихся</w:t>
      </w:r>
      <w:proofErr w:type="gramEnd"/>
      <w:r w:rsidRPr="00E63A5E">
        <w:rPr>
          <w:sz w:val="28"/>
          <w:szCs w:val="28"/>
        </w:rPr>
        <w:t xml:space="preserve">, которое определяется приемной комиссией. </w:t>
      </w:r>
    </w:p>
    <w:p w:rsidR="00E63A5E" w:rsidRPr="00E63A5E" w:rsidRDefault="00E63A5E" w:rsidP="00E63A5E">
      <w:pPr>
        <w:spacing w:line="276" w:lineRule="auto"/>
        <w:ind w:firstLine="567"/>
        <w:jc w:val="both"/>
        <w:rPr>
          <w:sz w:val="28"/>
          <w:szCs w:val="28"/>
        </w:rPr>
      </w:pPr>
      <w:r w:rsidRPr="00E63A5E">
        <w:rPr>
          <w:sz w:val="28"/>
          <w:szCs w:val="28"/>
        </w:rPr>
        <w:t xml:space="preserve">На подготовку к ответу </w:t>
      </w:r>
      <w:proofErr w:type="gramStart"/>
      <w:r w:rsidRPr="00E63A5E">
        <w:rPr>
          <w:sz w:val="28"/>
          <w:szCs w:val="28"/>
        </w:rPr>
        <w:t>поступающим</w:t>
      </w:r>
      <w:proofErr w:type="gramEnd"/>
      <w:r w:rsidRPr="00E63A5E">
        <w:rPr>
          <w:sz w:val="28"/>
          <w:szCs w:val="28"/>
        </w:rPr>
        <w:t xml:space="preserve"> в аспирантуру предоставляется не более 45-ти минут. При подготовке к ответу разрешается пользоваться только программой, выдаваемой комиссией. Продолжительность экзаменационного собеседования с каждым экзаменующимся не более «академического часа». </w:t>
      </w:r>
    </w:p>
    <w:p w:rsidR="00E63A5E" w:rsidRPr="00E63A5E" w:rsidRDefault="00E63A5E" w:rsidP="00E63A5E">
      <w:pPr>
        <w:spacing w:line="276" w:lineRule="auto"/>
        <w:ind w:firstLine="567"/>
        <w:jc w:val="both"/>
        <w:rPr>
          <w:sz w:val="28"/>
          <w:szCs w:val="28"/>
        </w:rPr>
      </w:pPr>
      <w:r w:rsidRPr="00E63A5E">
        <w:rPr>
          <w:sz w:val="28"/>
          <w:szCs w:val="28"/>
        </w:rPr>
        <w:t xml:space="preserve">Апелляцию рассматривает, как правило, в тот же день специально создаваемая директором (заместителем директора по научной работе центра) группа/комиссия. Апелляция подается </w:t>
      </w:r>
      <w:proofErr w:type="gramStart"/>
      <w:r w:rsidRPr="00E63A5E">
        <w:rPr>
          <w:sz w:val="28"/>
          <w:szCs w:val="28"/>
        </w:rPr>
        <w:t>поступающим</w:t>
      </w:r>
      <w:proofErr w:type="gramEnd"/>
      <w:r w:rsidRPr="00E63A5E">
        <w:rPr>
          <w:sz w:val="28"/>
          <w:szCs w:val="28"/>
        </w:rPr>
        <w:t xml:space="preserve"> в аспирантуру в течение часа после объявления результатов экзамена. Во время апелляции абитуриент не имеет права вносить в сданные в комиссию черновые записи, сделанные в ходе подготовки к экзамену, те или иные изменения. Члены </w:t>
      </w:r>
      <w:r w:rsidRPr="00E63A5E">
        <w:rPr>
          <w:sz w:val="28"/>
          <w:szCs w:val="28"/>
        </w:rPr>
        <w:lastRenderedPageBreak/>
        <w:t xml:space="preserve">апелляционной комиссии анализируют исключительно так называемый «лист устного ответа» абитуриента. </w:t>
      </w:r>
    </w:p>
    <w:p w:rsidR="00E63A5E" w:rsidRDefault="00E63A5E" w:rsidP="00E63A5E">
      <w:pPr>
        <w:ind w:firstLine="567"/>
        <w:jc w:val="both"/>
        <w:rPr>
          <w:sz w:val="28"/>
          <w:szCs w:val="28"/>
        </w:rPr>
      </w:pPr>
    </w:p>
    <w:p w:rsidR="007E62C6" w:rsidRPr="009F685D" w:rsidRDefault="00852750" w:rsidP="009F685D">
      <w:pPr>
        <w:spacing w:line="276" w:lineRule="auto"/>
        <w:ind w:firstLine="567"/>
        <w:jc w:val="center"/>
        <w:rPr>
          <w:b/>
          <w:sz w:val="28"/>
          <w:szCs w:val="28"/>
        </w:rPr>
      </w:pPr>
      <w:r w:rsidRPr="009F685D">
        <w:rPr>
          <w:b/>
          <w:sz w:val="28"/>
          <w:szCs w:val="28"/>
        </w:rPr>
        <w:t>Перечень в</w:t>
      </w:r>
      <w:r w:rsidR="007E62C6" w:rsidRPr="009F685D">
        <w:rPr>
          <w:b/>
          <w:sz w:val="28"/>
          <w:szCs w:val="28"/>
        </w:rPr>
        <w:t>опрос</w:t>
      </w:r>
      <w:r w:rsidRPr="009F685D">
        <w:rPr>
          <w:b/>
          <w:sz w:val="28"/>
          <w:szCs w:val="28"/>
        </w:rPr>
        <w:t>ов</w:t>
      </w:r>
      <w:r w:rsidR="007E62C6" w:rsidRPr="009F685D">
        <w:rPr>
          <w:b/>
          <w:sz w:val="28"/>
          <w:szCs w:val="28"/>
        </w:rPr>
        <w:t xml:space="preserve"> </w:t>
      </w:r>
      <w:r w:rsidRPr="009F685D">
        <w:rPr>
          <w:b/>
          <w:sz w:val="28"/>
          <w:szCs w:val="28"/>
        </w:rPr>
        <w:t xml:space="preserve">вступительного экзамена по </w:t>
      </w:r>
      <w:r w:rsidR="00E63A5E">
        <w:rPr>
          <w:b/>
          <w:sz w:val="28"/>
          <w:szCs w:val="28"/>
        </w:rPr>
        <w:t>дисциплине</w:t>
      </w:r>
      <w:r w:rsidRPr="009F685D">
        <w:rPr>
          <w:b/>
          <w:sz w:val="28"/>
          <w:szCs w:val="28"/>
        </w:rPr>
        <w:t xml:space="preserve"> «Отечественная история»:</w:t>
      </w:r>
    </w:p>
    <w:p w:rsidR="007E62C6" w:rsidRPr="00852750" w:rsidRDefault="007E62C6" w:rsidP="00852750">
      <w:pPr>
        <w:pStyle w:val="a7"/>
        <w:numPr>
          <w:ilvl w:val="0"/>
          <w:numId w:val="1"/>
        </w:numPr>
        <w:tabs>
          <w:tab w:val="left" w:pos="2694"/>
        </w:tabs>
        <w:spacing w:line="276" w:lineRule="auto"/>
        <w:jc w:val="both"/>
        <w:rPr>
          <w:sz w:val="28"/>
          <w:szCs w:val="28"/>
        </w:rPr>
      </w:pPr>
      <w:r w:rsidRPr="00852750">
        <w:rPr>
          <w:sz w:val="28"/>
          <w:szCs w:val="28"/>
        </w:rPr>
        <w:t xml:space="preserve"> «Коренной перелом» в Великой Отечественной войне.</w:t>
      </w:r>
    </w:p>
    <w:p w:rsidR="007E62C6" w:rsidRPr="00852750" w:rsidRDefault="007E62C6" w:rsidP="00852750">
      <w:pPr>
        <w:pStyle w:val="a7"/>
        <w:numPr>
          <w:ilvl w:val="0"/>
          <w:numId w:val="1"/>
        </w:numPr>
        <w:tabs>
          <w:tab w:val="left" w:pos="2694"/>
        </w:tabs>
        <w:spacing w:line="276" w:lineRule="auto"/>
        <w:jc w:val="both"/>
        <w:rPr>
          <w:sz w:val="28"/>
          <w:szCs w:val="28"/>
        </w:rPr>
      </w:pPr>
      <w:r w:rsidRPr="00852750">
        <w:rPr>
          <w:sz w:val="28"/>
          <w:szCs w:val="28"/>
        </w:rPr>
        <w:t xml:space="preserve">«Просвещенный абсолютизм» Екатерины </w:t>
      </w:r>
      <w:r w:rsidRPr="00852750">
        <w:rPr>
          <w:sz w:val="28"/>
          <w:szCs w:val="28"/>
          <w:lang w:val="en-US"/>
        </w:rPr>
        <w:t>II</w:t>
      </w:r>
      <w:r w:rsidRPr="00852750">
        <w:rPr>
          <w:sz w:val="28"/>
          <w:szCs w:val="28"/>
        </w:rPr>
        <w:t>: содержание и сущность</w:t>
      </w:r>
    </w:p>
    <w:p w:rsidR="007E62C6" w:rsidRPr="00852750" w:rsidRDefault="007E62C6" w:rsidP="00852750">
      <w:pPr>
        <w:pStyle w:val="a7"/>
        <w:numPr>
          <w:ilvl w:val="0"/>
          <w:numId w:val="1"/>
        </w:numPr>
        <w:tabs>
          <w:tab w:val="left" w:pos="2694"/>
        </w:tabs>
        <w:spacing w:line="276" w:lineRule="auto"/>
        <w:jc w:val="both"/>
        <w:rPr>
          <w:sz w:val="28"/>
          <w:szCs w:val="28"/>
        </w:rPr>
      </w:pPr>
      <w:r w:rsidRPr="00852750">
        <w:rPr>
          <w:sz w:val="28"/>
          <w:szCs w:val="28"/>
        </w:rPr>
        <w:t>Аграрная реформа Столыпина: причины, цели, последствия.</w:t>
      </w:r>
    </w:p>
    <w:p w:rsidR="007E62C6" w:rsidRPr="00852750" w:rsidRDefault="007E62C6" w:rsidP="00852750">
      <w:pPr>
        <w:pStyle w:val="a7"/>
        <w:numPr>
          <w:ilvl w:val="0"/>
          <w:numId w:val="1"/>
        </w:numPr>
        <w:tabs>
          <w:tab w:val="left" w:pos="2694"/>
        </w:tabs>
        <w:spacing w:line="276" w:lineRule="auto"/>
        <w:jc w:val="both"/>
        <w:rPr>
          <w:sz w:val="28"/>
          <w:szCs w:val="28"/>
        </w:rPr>
      </w:pPr>
      <w:r w:rsidRPr="00852750">
        <w:rPr>
          <w:sz w:val="28"/>
          <w:szCs w:val="28"/>
        </w:rPr>
        <w:t>Внутрипартийная борьба в ВК</w:t>
      </w:r>
      <w:proofErr w:type="gramStart"/>
      <w:r w:rsidRPr="00852750">
        <w:rPr>
          <w:sz w:val="28"/>
          <w:szCs w:val="28"/>
        </w:rPr>
        <w:t>П(</w:t>
      </w:r>
      <w:proofErr w:type="gramEnd"/>
      <w:r w:rsidRPr="00852750">
        <w:rPr>
          <w:sz w:val="28"/>
          <w:szCs w:val="28"/>
        </w:rPr>
        <w:t xml:space="preserve">б) в 20-е гг. </w:t>
      </w:r>
    </w:p>
    <w:p w:rsidR="007E62C6" w:rsidRPr="00852750" w:rsidRDefault="007E62C6" w:rsidP="00852750">
      <w:pPr>
        <w:pStyle w:val="a7"/>
        <w:numPr>
          <w:ilvl w:val="0"/>
          <w:numId w:val="1"/>
        </w:numPr>
        <w:tabs>
          <w:tab w:val="left" w:pos="2694"/>
        </w:tabs>
        <w:spacing w:line="276" w:lineRule="auto"/>
        <w:jc w:val="both"/>
        <w:rPr>
          <w:sz w:val="28"/>
          <w:szCs w:val="28"/>
        </w:rPr>
      </w:pPr>
      <w:r w:rsidRPr="00852750">
        <w:rPr>
          <w:sz w:val="28"/>
          <w:szCs w:val="28"/>
        </w:rPr>
        <w:t>Возникновение и развитие новых центров Руси во 2-й пол. XIII – XIV вв.</w:t>
      </w:r>
    </w:p>
    <w:p w:rsidR="007E62C6" w:rsidRPr="00852750" w:rsidRDefault="007E62C6" w:rsidP="00852750">
      <w:pPr>
        <w:pStyle w:val="a7"/>
        <w:numPr>
          <w:ilvl w:val="0"/>
          <w:numId w:val="1"/>
        </w:numPr>
        <w:tabs>
          <w:tab w:val="left" w:pos="2694"/>
        </w:tabs>
        <w:spacing w:line="276" w:lineRule="auto"/>
        <w:jc w:val="both"/>
        <w:rPr>
          <w:sz w:val="28"/>
          <w:szCs w:val="28"/>
        </w:rPr>
      </w:pPr>
      <w:r w:rsidRPr="00852750">
        <w:rPr>
          <w:sz w:val="28"/>
          <w:szCs w:val="28"/>
        </w:rPr>
        <w:t>Восстановление народного хозяйства после Великой Отечественной войны.</w:t>
      </w:r>
    </w:p>
    <w:p w:rsidR="007E62C6" w:rsidRPr="00852750" w:rsidRDefault="007E62C6" w:rsidP="00852750">
      <w:pPr>
        <w:pStyle w:val="a5"/>
        <w:numPr>
          <w:ilvl w:val="0"/>
          <w:numId w:val="1"/>
        </w:numPr>
        <w:spacing w:line="276" w:lineRule="auto"/>
        <w:rPr>
          <w:szCs w:val="28"/>
        </w:rPr>
      </w:pPr>
      <w:r w:rsidRPr="00852750">
        <w:rPr>
          <w:szCs w:val="28"/>
        </w:rPr>
        <w:t>Вхождение калмыков в состав Российского государства. Калмыцкое ханство и его упразднение.</w:t>
      </w:r>
    </w:p>
    <w:p w:rsidR="007E62C6" w:rsidRPr="00852750" w:rsidRDefault="007E62C6" w:rsidP="00852750">
      <w:pPr>
        <w:pStyle w:val="a7"/>
        <w:numPr>
          <w:ilvl w:val="0"/>
          <w:numId w:val="1"/>
        </w:numPr>
        <w:tabs>
          <w:tab w:val="left" w:pos="2694"/>
        </w:tabs>
        <w:spacing w:line="276" w:lineRule="auto"/>
        <w:jc w:val="both"/>
        <w:rPr>
          <w:sz w:val="28"/>
          <w:szCs w:val="28"/>
        </w:rPr>
      </w:pPr>
      <w:r w:rsidRPr="00852750">
        <w:rPr>
          <w:sz w:val="28"/>
          <w:szCs w:val="28"/>
        </w:rPr>
        <w:t>Географические открытия русских путешественников в XIX в.</w:t>
      </w:r>
    </w:p>
    <w:p w:rsidR="007E62C6" w:rsidRPr="00852750" w:rsidRDefault="007E62C6" w:rsidP="00852750">
      <w:pPr>
        <w:pStyle w:val="a7"/>
        <w:numPr>
          <w:ilvl w:val="0"/>
          <w:numId w:val="1"/>
        </w:numPr>
        <w:tabs>
          <w:tab w:val="left" w:pos="2694"/>
        </w:tabs>
        <w:spacing w:line="276" w:lineRule="auto"/>
        <w:jc w:val="both"/>
        <w:rPr>
          <w:sz w:val="28"/>
          <w:szCs w:val="28"/>
        </w:rPr>
      </w:pPr>
      <w:r w:rsidRPr="00852750">
        <w:rPr>
          <w:sz w:val="28"/>
          <w:szCs w:val="28"/>
        </w:rPr>
        <w:t>Гражданская война в России: причины, особенности, этапы.</w:t>
      </w:r>
    </w:p>
    <w:p w:rsidR="007E62C6" w:rsidRPr="00852750" w:rsidRDefault="007E62C6" w:rsidP="00852750">
      <w:pPr>
        <w:pStyle w:val="a5"/>
        <w:numPr>
          <w:ilvl w:val="0"/>
          <w:numId w:val="1"/>
        </w:numPr>
        <w:spacing w:line="276" w:lineRule="auto"/>
        <w:rPr>
          <w:szCs w:val="28"/>
        </w:rPr>
      </w:pPr>
      <w:r w:rsidRPr="00852750">
        <w:rPr>
          <w:szCs w:val="28"/>
        </w:rPr>
        <w:t>Индустриализация в СССР в 20 – 30-е гг.</w:t>
      </w:r>
    </w:p>
    <w:p w:rsidR="007E62C6" w:rsidRPr="00852750" w:rsidRDefault="007E62C6" w:rsidP="00852750">
      <w:pPr>
        <w:pStyle w:val="a5"/>
        <w:numPr>
          <w:ilvl w:val="0"/>
          <w:numId w:val="1"/>
        </w:numPr>
        <w:spacing w:line="276" w:lineRule="auto"/>
        <w:rPr>
          <w:szCs w:val="28"/>
        </w:rPr>
      </w:pPr>
      <w:r w:rsidRPr="00852750">
        <w:rPr>
          <w:szCs w:val="28"/>
        </w:rPr>
        <w:t>Калмыкия в составе РСФСР.</w:t>
      </w:r>
    </w:p>
    <w:p w:rsidR="007E62C6" w:rsidRPr="00852750" w:rsidRDefault="0049530D" w:rsidP="00852750">
      <w:pPr>
        <w:pStyle w:val="a7"/>
        <w:numPr>
          <w:ilvl w:val="0"/>
          <w:numId w:val="1"/>
        </w:numPr>
        <w:tabs>
          <w:tab w:val="left" w:pos="2694"/>
        </w:tabs>
        <w:spacing w:line="276" w:lineRule="auto"/>
        <w:jc w:val="both"/>
        <w:rPr>
          <w:sz w:val="28"/>
          <w:szCs w:val="28"/>
        </w:rPr>
      </w:pPr>
      <w:r w:rsidRPr="00852750">
        <w:rPr>
          <w:sz w:val="28"/>
          <w:szCs w:val="28"/>
        </w:rPr>
        <w:t xml:space="preserve">Особенности развития России в первой половине </w:t>
      </w:r>
      <w:r w:rsidRPr="00852750">
        <w:rPr>
          <w:sz w:val="28"/>
          <w:szCs w:val="28"/>
          <w:lang w:val="en-US"/>
        </w:rPr>
        <w:t>XIX</w:t>
      </w:r>
      <w:r w:rsidRPr="00852750">
        <w:rPr>
          <w:sz w:val="28"/>
          <w:szCs w:val="28"/>
        </w:rPr>
        <w:t xml:space="preserve"> в.</w:t>
      </w:r>
    </w:p>
    <w:p w:rsidR="007E62C6" w:rsidRPr="00852750" w:rsidRDefault="007E62C6" w:rsidP="00852750">
      <w:pPr>
        <w:pStyle w:val="a7"/>
        <w:numPr>
          <w:ilvl w:val="0"/>
          <w:numId w:val="1"/>
        </w:numPr>
        <w:tabs>
          <w:tab w:val="left" w:pos="2694"/>
        </w:tabs>
        <w:spacing w:line="276" w:lineRule="auto"/>
        <w:jc w:val="both"/>
        <w:rPr>
          <w:sz w:val="28"/>
          <w:szCs w:val="28"/>
        </w:rPr>
      </w:pPr>
      <w:r w:rsidRPr="00852750">
        <w:rPr>
          <w:sz w:val="28"/>
          <w:szCs w:val="28"/>
        </w:rPr>
        <w:t>Крестьянские войны XVII – XVIII вв.: общее и особенное.</w:t>
      </w:r>
    </w:p>
    <w:p w:rsidR="007E62C6" w:rsidRPr="00852750" w:rsidRDefault="007E62C6" w:rsidP="00852750">
      <w:pPr>
        <w:pStyle w:val="a7"/>
        <w:numPr>
          <w:ilvl w:val="0"/>
          <w:numId w:val="1"/>
        </w:numPr>
        <w:tabs>
          <w:tab w:val="left" w:pos="2694"/>
        </w:tabs>
        <w:spacing w:line="276" w:lineRule="auto"/>
        <w:jc w:val="both"/>
        <w:rPr>
          <w:sz w:val="28"/>
          <w:szCs w:val="28"/>
        </w:rPr>
      </w:pPr>
      <w:r w:rsidRPr="00852750">
        <w:rPr>
          <w:sz w:val="28"/>
          <w:szCs w:val="28"/>
        </w:rPr>
        <w:t>Кризисы Временного правительства в 1917 г.</w:t>
      </w:r>
    </w:p>
    <w:p w:rsidR="007E62C6" w:rsidRPr="00852750" w:rsidRDefault="007E62C6" w:rsidP="00852750">
      <w:pPr>
        <w:pStyle w:val="a7"/>
        <w:numPr>
          <w:ilvl w:val="0"/>
          <w:numId w:val="1"/>
        </w:numPr>
        <w:tabs>
          <w:tab w:val="left" w:pos="2694"/>
        </w:tabs>
        <w:spacing w:line="276" w:lineRule="auto"/>
        <w:jc w:val="both"/>
        <w:rPr>
          <w:sz w:val="28"/>
          <w:szCs w:val="28"/>
        </w:rPr>
      </w:pPr>
      <w:r w:rsidRPr="00852750">
        <w:rPr>
          <w:sz w:val="28"/>
          <w:szCs w:val="28"/>
        </w:rPr>
        <w:t xml:space="preserve">Культурное развитие советского общества в 20 – 30-е гг. ХХ </w:t>
      </w:r>
      <w:proofErr w:type="gramStart"/>
      <w:r w:rsidRPr="00852750">
        <w:rPr>
          <w:sz w:val="28"/>
          <w:szCs w:val="28"/>
        </w:rPr>
        <w:t>в</w:t>
      </w:r>
      <w:proofErr w:type="gramEnd"/>
      <w:r w:rsidRPr="00852750">
        <w:rPr>
          <w:sz w:val="28"/>
          <w:szCs w:val="28"/>
        </w:rPr>
        <w:t>.</w:t>
      </w:r>
    </w:p>
    <w:p w:rsidR="007E62C6" w:rsidRPr="00852750" w:rsidRDefault="007E62C6" w:rsidP="00852750">
      <w:pPr>
        <w:pStyle w:val="a7"/>
        <w:numPr>
          <w:ilvl w:val="0"/>
          <w:numId w:val="1"/>
        </w:numPr>
        <w:tabs>
          <w:tab w:val="left" w:pos="2694"/>
        </w:tabs>
        <w:spacing w:line="276" w:lineRule="auto"/>
        <w:jc w:val="both"/>
        <w:rPr>
          <w:sz w:val="28"/>
          <w:szCs w:val="28"/>
        </w:rPr>
      </w:pPr>
      <w:r w:rsidRPr="00852750">
        <w:rPr>
          <w:sz w:val="28"/>
          <w:szCs w:val="28"/>
        </w:rPr>
        <w:t>Ликвидация золотоордынского ига и создание единого Русского государства.</w:t>
      </w:r>
    </w:p>
    <w:p w:rsidR="007E62C6" w:rsidRPr="00852750" w:rsidRDefault="007E62C6" w:rsidP="00852750">
      <w:pPr>
        <w:pStyle w:val="a5"/>
        <w:numPr>
          <w:ilvl w:val="0"/>
          <w:numId w:val="1"/>
        </w:numPr>
        <w:spacing w:line="276" w:lineRule="auto"/>
        <w:rPr>
          <w:szCs w:val="28"/>
        </w:rPr>
      </w:pPr>
      <w:r w:rsidRPr="00852750">
        <w:rPr>
          <w:szCs w:val="28"/>
        </w:rPr>
        <w:t>Образование и развитие Российской Федерации.</w:t>
      </w:r>
    </w:p>
    <w:p w:rsidR="007E62C6" w:rsidRPr="00852750" w:rsidRDefault="007E62C6" w:rsidP="00852750">
      <w:pPr>
        <w:pStyle w:val="a7"/>
        <w:numPr>
          <w:ilvl w:val="0"/>
          <w:numId w:val="1"/>
        </w:numPr>
        <w:tabs>
          <w:tab w:val="left" w:pos="2694"/>
        </w:tabs>
        <w:spacing w:line="276" w:lineRule="auto"/>
        <w:jc w:val="both"/>
        <w:rPr>
          <w:sz w:val="28"/>
          <w:szCs w:val="28"/>
        </w:rPr>
      </w:pPr>
      <w:r w:rsidRPr="00852750">
        <w:rPr>
          <w:sz w:val="28"/>
          <w:szCs w:val="28"/>
        </w:rPr>
        <w:t>Общественно-политические движения России во 2-й пол. XIX в.</w:t>
      </w:r>
    </w:p>
    <w:p w:rsidR="007E62C6" w:rsidRPr="00852750" w:rsidRDefault="007E62C6" w:rsidP="00852750">
      <w:pPr>
        <w:pStyle w:val="a7"/>
        <w:numPr>
          <w:ilvl w:val="0"/>
          <w:numId w:val="1"/>
        </w:numPr>
        <w:tabs>
          <w:tab w:val="left" w:pos="2694"/>
        </w:tabs>
        <w:spacing w:line="276" w:lineRule="auto"/>
        <w:jc w:val="both"/>
        <w:rPr>
          <w:sz w:val="28"/>
          <w:szCs w:val="28"/>
        </w:rPr>
      </w:pPr>
      <w:r w:rsidRPr="00852750">
        <w:rPr>
          <w:sz w:val="28"/>
          <w:szCs w:val="28"/>
        </w:rPr>
        <w:t>Опричнина Ивана Грозного: причины и сущность, итоги и последствия.</w:t>
      </w:r>
    </w:p>
    <w:p w:rsidR="007E62C6" w:rsidRPr="00852750" w:rsidRDefault="007E62C6" w:rsidP="00852750">
      <w:pPr>
        <w:pStyle w:val="a7"/>
        <w:numPr>
          <w:ilvl w:val="0"/>
          <w:numId w:val="1"/>
        </w:numPr>
        <w:tabs>
          <w:tab w:val="left" w:pos="2694"/>
        </w:tabs>
        <w:spacing w:line="276" w:lineRule="auto"/>
        <w:jc w:val="both"/>
        <w:rPr>
          <w:sz w:val="28"/>
          <w:szCs w:val="28"/>
        </w:rPr>
      </w:pPr>
      <w:r w:rsidRPr="00852750">
        <w:rPr>
          <w:sz w:val="28"/>
          <w:szCs w:val="28"/>
        </w:rPr>
        <w:t>Отечественная война 1812 г.</w:t>
      </w:r>
    </w:p>
    <w:p w:rsidR="007E62C6" w:rsidRPr="00852750" w:rsidRDefault="007E62C6" w:rsidP="00852750">
      <w:pPr>
        <w:pStyle w:val="a7"/>
        <w:numPr>
          <w:ilvl w:val="0"/>
          <w:numId w:val="1"/>
        </w:numPr>
        <w:tabs>
          <w:tab w:val="left" w:pos="2694"/>
        </w:tabs>
        <w:spacing w:line="276" w:lineRule="auto"/>
        <w:jc w:val="both"/>
        <w:rPr>
          <w:sz w:val="28"/>
          <w:szCs w:val="28"/>
        </w:rPr>
      </w:pPr>
      <w:r w:rsidRPr="00852750">
        <w:rPr>
          <w:sz w:val="28"/>
          <w:szCs w:val="28"/>
        </w:rPr>
        <w:t xml:space="preserve">Памятники </w:t>
      </w:r>
      <w:r w:rsidR="002819F1" w:rsidRPr="00852750">
        <w:rPr>
          <w:sz w:val="28"/>
          <w:szCs w:val="28"/>
        </w:rPr>
        <w:t xml:space="preserve">законодательства Руси </w:t>
      </w:r>
      <w:r w:rsidR="002819F1" w:rsidRPr="00852750">
        <w:rPr>
          <w:sz w:val="28"/>
          <w:szCs w:val="28"/>
          <w:lang w:val="en-US"/>
        </w:rPr>
        <w:t>XII</w:t>
      </w:r>
      <w:r w:rsidR="002819F1" w:rsidRPr="00852750">
        <w:rPr>
          <w:sz w:val="28"/>
          <w:szCs w:val="28"/>
        </w:rPr>
        <w:t xml:space="preserve"> – </w:t>
      </w:r>
      <w:r w:rsidR="002819F1" w:rsidRPr="00852750">
        <w:rPr>
          <w:sz w:val="28"/>
          <w:szCs w:val="28"/>
          <w:lang w:val="en-US"/>
        </w:rPr>
        <w:t>XVII</w:t>
      </w:r>
      <w:r w:rsidR="002819F1" w:rsidRPr="00852750">
        <w:rPr>
          <w:sz w:val="28"/>
          <w:szCs w:val="28"/>
        </w:rPr>
        <w:t xml:space="preserve"> вв.</w:t>
      </w:r>
    </w:p>
    <w:p w:rsidR="007E62C6" w:rsidRPr="00852750" w:rsidRDefault="007E62C6" w:rsidP="00852750">
      <w:pPr>
        <w:pStyle w:val="a7"/>
        <w:numPr>
          <w:ilvl w:val="0"/>
          <w:numId w:val="1"/>
        </w:numPr>
        <w:tabs>
          <w:tab w:val="left" w:pos="2694"/>
        </w:tabs>
        <w:spacing w:line="276" w:lineRule="auto"/>
        <w:jc w:val="both"/>
        <w:rPr>
          <w:sz w:val="28"/>
          <w:szCs w:val="28"/>
        </w:rPr>
      </w:pPr>
      <w:r w:rsidRPr="00852750">
        <w:rPr>
          <w:sz w:val="28"/>
          <w:szCs w:val="28"/>
        </w:rPr>
        <w:t>Переход к феодальной раздробленности: причины и последствия.</w:t>
      </w:r>
    </w:p>
    <w:p w:rsidR="007E62C6" w:rsidRPr="00852750" w:rsidRDefault="002819F1" w:rsidP="00852750">
      <w:pPr>
        <w:pStyle w:val="a7"/>
        <w:numPr>
          <w:ilvl w:val="0"/>
          <w:numId w:val="1"/>
        </w:numPr>
        <w:tabs>
          <w:tab w:val="left" w:pos="2694"/>
        </w:tabs>
        <w:spacing w:line="276" w:lineRule="auto"/>
        <w:jc w:val="both"/>
        <w:rPr>
          <w:sz w:val="28"/>
          <w:szCs w:val="28"/>
        </w:rPr>
      </w:pPr>
      <w:r w:rsidRPr="00852750">
        <w:rPr>
          <w:sz w:val="28"/>
          <w:szCs w:val="28"/>
        </w:rPr>
        <w:t>Петровские реформы в системе государственного управления.</w:t>
      </w:r>
    </w:p>
    <w:p w:rsidR="007E62C6" w:rsidRPr="00852750" w:rsidRDefault="007E62C6" w:rsidP="00852750">
      <w:pPr>
        <w:pStyle w:val="a7"/>
        <w:numPr>
          <w:ilvl w:val="0"/>
          <w:numId w:val="1"/>
        </w:numPr>
        <w:tabs>
          <w:tab w:val="left" w:pos="2694"/>
        </w:tabs>
        <w:spacing w:line="276" w:lineRule="auto"/>
        <w:jc w:val="both"/>
        <w:rPr>
          <w:sz w:val="28"/>
          <w:szCs w:val="28"/>
        </w:rPr>
      </w:pPr>
      <w:r w:rsidRPr="00852750">
        <w:rPr>
          <w:sz w:val="28"/>
          <w:szCs w:val="28"/>
        </w:rPr>
        <w:t xml:space="preserve">Попытки </w:t>
      </w:r>
      <w:proofErr w:type="spellStart"/>
      <w:r w:rsidRPr="00852750">
        <w:rPr>
          <w:sz w:val="28"/>
          <w:szCs w:val="28"/>
        </w:rPr>
        <w:t>десталинизации</w:t>
      </w:r>
      <w:proofErr w:type="spellEnd"/>
      <w:r w:rsidRPr="00852750">
        <w:rPr>
          <w:sz w:val="28"/>
          <w:szCs w:val="28"/>
        </w:rPr>
        <w:t xml:space="preserve"> социалистического лагеря в 1953 – 1957 гг.</w:t>
      </w:r>
    </w:p>
    <w:p w:rsidR="007E62C6" w:rsidRPr="00852750" w:rsidRDefault="007E62C6" w:rsidP="00852750">
      <w:pPr>
        <w:pStyle w:val="a7"/>
        <w:numPr>
          <w:ilvl w:val="0"/>
          <w:numId w:val="1"/>
        </w:numPr>
        <w:tabs>
          <w:tab w:val="left" w:pos="2694"/>
        </w:tabs>
        <w:spacing w:line="276" w:lineRule="auto"/>
        <w:jc w:val="both"/>
        <w:rPr>
          <w:sz w:val="28"/>
          <w:szCs w:val="28"/>
        </w:rPr>
      </w:pPr>
      <w:r w:rsidRPr="00852750">
        <w:rPr>
          <w:sz w:val="28"/>
          <w:szCs w:val="28"/>
        </w:rPr>
        <w:t>Причины поражения Красной Армии в начальный период Великой Отечественной войны.</w:t>
      </w:r>
    </w:p>
    <w:p w:rsidR="007E62C6" w:rsidRPr="00852750" w:rsidRDefault="007E62C6" w:rsidP="00852750">
      <w:pPr>
        <w:pStyle w:val="a5"/>
        <w:numPr>
          <w:ilvl w:val="0"/>
          <w:numId w:val="1"/>
        </w:numPr>
        <w:spacing w:line="276" w:lineRule="auto"/>
        <w:rPr>
          <w:szCs w:val="28"/>
        </w:rPr>
      </w:pPr>
      <w:r w:rsidRPr="00852750">
        <w:rPr>
          <w:szCs w:val="28"/>
        </w:rPr>
        <w:t>Распад СССР: причины и последствия.</w:t>
      </w:r>
    </w:p>
    <w:p w:rsidR="007E62C6" w:rsidRPr="00852750" w:rsidRDefault="002819F1" w:rsidP="00852750">
      <w:pPr>
        <w:pStyle w:val="a7"/>
        <w:numPr>
          <w:ilvl w:val="0"/>
          <w:numId w:val="1"/>
        </w:numPr>
        <w:tabs>
          <w:tab w:val="left" w:pos="2694"/>
        </w:tabs>
        <w:spacing w:line="276" w:lineRule="auto"/>
        <w:jc w:val="both"/>
        <w:rPr>
          <w:sz w:val="28"/>
          <w:szCs w:val="28"/>
        </w:rPr>
      </w:pPr>
      <w:r w:rsidRPr="00852750">
        <w:rPr>
          <w:sz w:val="28"/>
          <w:szCs w:val="28"/>
        </w:rPr>
        <w:t>Политическая ситуация в стране и р</w:t>
      </w:r>
      <w:r w:rsidR="007E62C6" w:rsidRPr="00852750">
        <w:rPr>
          <w:sz w:val="28"/>
          <w:szCs w:val="28"/>
        </w:rPr>
        <w:t xml:space="preserve">асстановка политических сил в Государственной Думе в 1906 – 1917 гг. </w:t>
      </w:r>
    </w:p>
    <w:p w:rsidR="007E62C6" w:rsidRPr="00852750" w:rsidRDefault="007E62C6" w:rsidP="00852750">
      <w:pPr>
        <w:pStyle w:val="a5"/>
        <w:numPr>
          <w:ilvl w:val="0"/>
          <w:numId w:val="1"/>
        </w:numPr>
        <w:spacing w:line="276" w:lineRule="auto"/>
        <w:rPr>
          <w:szCs w:val="28"/>
        </w:rPr>
      </w:pPr>
      <w:r w:rsidRPr="00852750">
        <w:rPr>
          <w:szCs w:val="28"/>
        </w:rPr>
        <w:lastRenderedPageBreak/>
        <w:t>Реформы и контрреформы в России во 2-й пол. Х1Х в.: причины и следствия.</w:t>
      </w:r>
    </w:p>
    <w:p w:rsidR="007E62C6" w:rsidRPr="00852750" w:rsidRDefault="007E62C6" w:rsidP="00852750">
      <w:pPr>
        <w:pStyle w:val="a7"/>
        <w:numPr>
          <w:ilvl w:val="0"/>
          <w:numId w:val="1"/>
        </w:numPr>
        <w:tabs>
          <w:tab w:val="left" w:pos="2694"/>
        </w:tabs>
        <w:spacing w:line="276" w:lineRule="auto"/>
        <w:jc w:val="both"/>
        <w:rPr>
          <w:sz w:val="28"/>
          <w:szCs w:val="28"/>
        </w:rPr>
      </w:pPr>
      <w:r w:rsidRPr="00852750">
        <w:rPr>
          <w:sz w:val="28"/>
          <w:szCs w:val="28"/>
        </w:rPr>
        <w:t>Социально-экономическое развитие России в XVII в.</w:t>
      </w:r>
    </w:p>
    <w:p w:rsidR="007E62C6" w:rsidRPr="00852750" w:rsidRDefault="007E62C6" w:rsidP="00852750">
      <w:pPr>
        <w:pStyle w:val="a7"/>
        <w:numPr>
          <w:ilvl w:val="0"/>
          <w:numId w:val="1"/>
        </w:numPr>
        <w:tabs>
          <w:tab w:val="left" w:pos="2694"/>
        </w:tabs>
        <w:spacing w:line="276" w:lineRule="auto"/>
        <w:jc w:val="both"/>
        <w:rPr>
          <w:sz w:val="28"/>
          <w:szCs w:val="28"/>
        </w:rPr>
      </w:pPr>
      <w:r w:rsidRPr="00852750">
        <w:rPr>
          <w:sz w:val="28"/>
          <w:szCs w:val="28"/>
        </w:rPr>
        <w:t>Социально-экономическое развитие России в последней четверти XIX – нач. ХХ вв.</w:t>
      </w:r>
    </w:p>
    <w:p w:rsidR="007E62C6" w:rsidRPr="00852750" w:rsidRDefault="007E62C6" w:rsidP="00852750">
      <w:pPr>
        <w:pStyle w:val="a5"/>
        <w:numPr>
          <w:ilvl w:val="0"/>
          <w:numId w:val="1"/>
        </w:numPr>
        <w:spacing w:line="276" w:lineRule="auto"/>
        <w:rPr>
          <w:szCs w:val="28"/>
        </w:rPr>
      </w:pPr>
      <w:r w:rsidRPr="00852750">
        <w:rPr>
          <w:szCs w:val="28"/>
        </w:rPr>
        <w:t>Социально-экономическое развитие СССР в 60 – 70-е гг.</w:t>
      </w:r>
    </w:p>
    <w:p w:rsidR="007E62C6" w:rsidRPr="00852750" w:rsidRDefault="007E62C6" w:rsidP="00852750">
      <w:pPr>
        <w:pStyle w:val="a7"/>
        <w:numPr>
          <w:ilvl w:val="0"/>
          <w:numId w:val="1"/>
        </w:numPr>
        <w:tabs>
          <w:tab w:val="left" w:pos="2694"/>
        </w:tabs>
        <w:spacing w:line="276" w:lineRule="auto"/>
        <w:jc w:val="both"/>
        <w:rPr>
          <w:sz w:val="28"/>
          <w:szCs w:val="28"/>
        </w:rPr>
      </w:pPr>
      <w:r w:rsidRPr="00852750">
        <w:rPr>
          <w:sz w:val="28"/>
          <w:szCs w:val="28"/>
        </w:rPr>
        <w:t>Теории происхождения древнерусского государства.</w:t>
      </w:r>
    </w:p>
    <w:p w:rsidR="007E62C6" w:rsidRPr="00852750" w:rsidRDefault="002819F1" w:rsidP="00852750">
      <w:pPr>
        <w:pStyle w:val="a7"/>
        <w:numPr>
          <w:ilvl w:val="0"/>
          <w:numId w:val="1"/>
        </w:numPr>
        <w:tabs>
          <w:tab w:val="left" w:pos="2694"/>
        </w:tabs>
        <w:spacing w:line="276" w:lineRule="auto"/>
        <w:jc w:val="both"/>
        <w:rPr>
          <w:sz w:val="28"/>
          <w:szCs w:val="28"/>
        </w:rPr>
      </w:pPr>
      <w:r w:rsidRPr="00852750">
        <w:rPr>
          <w:sz w:val="28"/>
          <w:szCs w:val="28"/>
        </w:rPr>
        <w:t xml:space="preserve">Формирование </w:t>
      </w:r>
      <w:r w:rsidR="007E62C6" w:rsidRPr="00852750">
        <w:rPr>
          <w:sz w:val="28"/>
          <w:szCs w:val="28"/>
        </w:rPr>
        <w:t>феодальной системы на Руси.</w:t>
      </w:r>
    </w:p>
    <w:p w:rsidR="007E62C6" w:rsidRPr="00852750" w:rsidRDefault="007E62C6" w:rsidP="00852750">
      <w:pPr>
        <w:pStyle w:val="a5"/>
        <w:numPr>
          <w:ilvl w:val="0"/>
          <w:numId w:val="1"/>
        </w:numPr>
        <w:spacing w:line="276" w:lineRule="auto"/>
        <w:rPr>
          <w:szCs w:val="28"/>
        </w:rPr>
      </w:pPr>
      <w:r w:rsidRPr="00852750">
        <w:rPr>
          <w:szCs w:val="28"/>
        </w:rPr>
        <w:t>Формирование политической системы Советской власти в октябре 1917 – июле 1918 гг.</w:t>
      </w:r>
      <w:r w:rsidR="002819F1" w:rsidRPr="00852750">
        <w:rPr>
          <w:szCs w:val="28"/>
        </w:rPr>
        <w:t xml:space="preserve"> Конституция РСФСР 1918 г.</w:t>
      </w:r>
    </w:p>
    <w:p w:rsidR="007E62C6" w:rsidRPr="00852750" w:rsidRDefault="007E62C6" w:rsidP="00852750">
      <w:pPr>
        <w:pStyle w:val="a7"/>
        <w:numPr>
          <w:ilvl w:val="0"/>
          <w:numId w:val="1"/>
        </w:numPr>
        <w:tabs>
          <w:tab w:val="left" w:pos="2694"/>
        </w:tabs>
        <w:spacing w:line="276" w:lineRule="auto"/>
        <w:jc w:val="both"/>
        <w:rPr>
          <w:sz w:val="28"/>
          <w:szCs w:val="28"/>
        </w:rPr>
      </w:pPr>
      <w:r w:rsidRPr="00852750">
        <w:rPr>
          <w:sz w:val="28"/>
          <w:szCs w:val="28"/>
        </w:rPr>
        <w:t>Формирование системы коллективной безопасности в 30-х гг. ХХ в. и ее крах.</w:t>
      </w:r>
    </w:p>
    <w:p w:rsidR="007E62C6" w:rsidRPr="00852750" w:rsidRDefault="007E62C6" w:rsidP="00852750">
      <w:pPr>
        <w:pStyle w:val="a5"/>
        <w:numPr>
          <w:ilvl w:val="0"/>
          <w:numId w:val="1"/>
        </w:numPr>
        <w:spacing w:line="276" w:lineRule="auto"/>
        <w:rPr>
          <w:szCs w:val="28"/>
        </w:rPr>
      </w:pPr>
      <w:r w:rsidRPr="00852750">
        <w:rPr>
          <w:szCs w:val="28"/>
        </w:rPr>
        <w:t>Эволюция системы крепостного права в России.</w:t>
      </w:r>
    </w:p>
    <w:p w:rsidR="002819F1" w:rsidRPr="00852750" w:rsidRDefault="002819F1" w:rsidP="00852750">
      <w:pPr>
        <w:pStyle w:val="a5"/>
        <w:numPr>
          <w:ilvl w:val="0"/>
          <w:numId w:val="1"/>
        </w:numPr>
        <w:spacing w:line="276" w:lineRule="auto"/>
        <w:rPr>
          <w:szCs w:val="28"/>
        </w:rPr>
      </w:pPr>
      <w:r w:rsidRPr="00852750">
        <w:rPr>
          <w:szCs w:val="28"/>
        </w:rPr>
        <w:t xml:space="preserve">«Смутное» время в России в конце </w:t>
      </w:r>
      <w:r w:rsidRPr="00852750">
        <w:rPr>
          <w:szCs w:val="28"/>
          <w:lang w:val="en-US"/>
        </w:rPr>
        <w:t>XVI</w:t>
      </w:r>
      <w:r w:rsidRPr="00852750">
        <w:rPr>
          <w:szCs w:val="28"/>
        </w:rPr>
        <w:t xml:space="preserve"> – нач. </w:t>
      </w:r>
      <w:r w:rsidRPr="00852750">
        <w:rPr>
          <w:szCs w:val="28"/>
          <w:lang w:val="en-US"/>
        </w:rPr>
        <w:t>XVII</w:t>
      </w:r>
      <w:r w:rsidRPr="00852750">
        <w:rPr>
          <w:szCs w:val="28"/>
        </w:rPr>
        <w:t xml:space="preserve"> вв. Восстановление государственности.</w:t>
      </w:r>
    </w:p>
    <w:p w:rsidR="002819F1" w:rsidRPr="00852750" w:rsidRDefault="002819F1" w:rsidP="00852750">
      <w:pPr>
        <w:pStyle w:val="a5"/>
        <w:numPr>
          <w:ilvl w:val="0"/>
          <w:numId w:val="1"/>
        </w:numPr>
        <w:spacing w:line="276" w:lineRule="auto"/>
        <w:rPr>
          <w:szCs w:val="28"/>
        </w:rPr>
      </w:pPr>
      <w:r w:rsidRPr="00852750">
        <w:rPr>
          <w:szCs w:val="28"/>
        </w:rPr>
        <w:t>Современная внешняя политика Российской Федерации.</w:t>
      </w:r>
    </w:p>
    <w:p w:rsidR="00357D87" w:rsidRPr="00852750" w:rsidRDefault="00357D87" w:rsidP="00852750">
      <w:pPr>
        <w:spacing w:after="200" w:line="276" w:lineRule="auto"/>
        <w:rPr>
          <w:sz w:val="28"/>
          <w:szCs w:val="28"/>
          <w:lang w:eastAsia="zh-CN"/>
        </w:rPr>
      </w:pPr>
      <w:r w:rsidRPr="00852750">
        <w:rPr>
          <w:sz w:val="28"/>
          <w:szCs w:val="28"/>
        </w:rPr>
        <w:br w:type="page"/>
      </w:r>
    </w:p>
    <w:p w:rsidR="00135574" w:rsidRPr="00347583" w:rsidRDefault="00852750" w:rsidP="00852750">
      <w:pPr>
        <w:pStyle w:val="a5"/>
        <w:spacing w:line="276" w:lineRule="auto"/>
        <w:jc w:val="center"/>
        <w:rPr>
          <w:b/>
          <w:bCs/>
          <w:color w:val="000000"/>
          <w:szCs w:val="28"/>
        </w:rPr>
      </w:pPr>
      <w:r w:rsidRPr="00852750">
        <w:rPr>
          <w:b/>
          <w:bCs/>
          <w:color w:val="000000"/>
          <w:szCs w:val="28"/>
          <w:lang w:val="en-US" w:bidi="mn-Mong-CN"/>
        </w:rPr>
        <w:lastRenderedPageBreak/>
        <w:t>IV</w:t>
      </w:r>
      <w:r w:rsidRPr="00852750">
        <w:rPr>
          <w:b/>
          <w:bCs/>
          <w:color w:val="000000"/>
          <w:szCs w:val="28"/>
          <w:lang w:bidi="mn-Mong-CN"/>
        </w:rPr>
        <w:t xml:space="preserve">. </w:t>
      </w:r>
      <w:r w:rsidRPr="00852750">
        <w:rPr>
          <w:b/>
          <w:bCs/>
          <w:color w:val="000000"/>
          <w:szCs w:val="28"/>
        </w:rPr>
        <w:t>РЕКОМЕНДУЕМАЯ</w:t>
      </w:r>
      <w:r w:rsidRPr="00852750">
        <w:rPr>
          <w:b/>
          <w:bCs/>
          <w:color w:val="847A60"/>
          <w:szCs w:val="28"/>
        </w:rPr>
        <w:t xml:space="preserve"> </w:t>
      </w:r>
      <w:r w:rsidRPr="00852750">
        <w:rPr>
          <w:b/>
          <w:bCs/>
          <w:color w:val="000000"/>
          <w:szCs w:val="28"/>
        </w:rPr>
        <w:t>ЛИТЕРАТУРА</w:t>
      </w:r>
    </w:p>
    <w:p w:rsidR="00852750" w:rsidRPr="00347583" w:rsidRDefault="00852750" w:rsidP="00852750">
      <w:pPr>
        <w:pStyle w:val="a5"/>
        <w:spacing w:line="276" w:lineRule="auto"/>
        <w:jc w:val="center"/>
        <w:rPr>
          <w:b/>
          <w:bCs/>
          <w:szCs w:val="28"/>
        </w:rPr>
      </w:pPr>
    </w:p>
    <w:p w:rsidR="00F1061E" w:rsidRPr="00E63A5E" w:rsidRDefault="00E63A5E" w:rsidP="00E63A5E">
      <w:pPr>
        <w:pStyle w:val="a7"/>
        <w:autoSpaceDE w:val="0"/>
        <w:autoSpaceDN w:val="0"/>
        <w:adjustRightInd w:val="0"/>
        <w:spacing w:line="276" w:lineRule="auto"/>
        <w:ind w:left="0" w:firstLine="709"/>
        <w:jc w:val="both"/>
        <w:rPr>
          <w:rFonts w:eastAsiaTheme="minorHAnsi"/>
          <w:sz w:val="28"/>
          <w:szCs w:val="28"/>
          <w:lang w:eastAsia="en-US" w:bidi="mn-Mong-CN"/>
        </w:rPr>
      </w:pPr>
      <w:r>
        <w:rPr>
          <w:rFonts w:eastAsiaTheme="minorHAnsi"/>
          <w:sz w:val="28"/>
          <w:szCs w:val="28"/>
          <w:lang w:eastAsia="en-US" w:bidi="mn-Mong-CN"/>
        </w:rPr>
        <w:t xml:space="preserve">1. </w:t>
      </w:r>
      <w:r w:rsidR="00F1061E" w:rsidRPr="00E63A5E">
        <w:rPr>
          <w:rFonts w:eastAsiaTheme="minorHAnsi"/>
          <w:sz w:val="28"/>
          <w:szCs w:val="28"/>
          <w:lang w:eastAsia="en-US" w:bidi="mn-Mong-CN"/>
        </w:rPr>
        <w:t>Аксютин Ю.В. Хрущевская «Оттепель» и общественные настроения в СССР. М., 2004.</w:t>
      </w:r>
    </w:p>
    <w:p w:rsidR="00F1061E" w:rsidRPr="00E63A5E" w:rsidRDefault="00F1061E" w:rsidP="00E63A5E">
      <w:pPr>
        <w:pStyle w:val="a7"/>
        <w:numPr>
          <w:ilvl w:val="0"/>
          <w:numId w:val="11"/>
        </w:numPr>
        <w:tabs>
          <w:tab w:val="left" w:pos="900"/>
        </w:tabs>
        <w:spacing w:line="276" w:lineRule="auto"/>
        <w:ind w:left="0" w:firstLine="709"/>
        <w:jc w:val="both"/>
        <w:rPr>
          <w:sz w:val="28"/>
          <w:szCs w:val="28"/>
        </w:rPr>
      </w:pPr>
      <w:r w:rsidRPr="00E63A5E">
        <w:rPr>
          <w:sz w:val="28"/>
          <w:szCs w:val="28"/>
        </w:rPr>
        <w:t>Анисимов Е.В. Государственные преобразования и самодержавие Петра Великого. СПб</w:t>
      </w:r>
      <w:proofErr w:type="gramStart"/>
      <w:r w:rsidRPr="00E63A5E">
        <w:rPr>
          <w:sz w:val="28"/>
          <w:szCs w:val="28"/>
        </w:rPr>
        <w:t xml:space="preserve">., </w:t>
      </w:r>
      <w:proofErr w:type="gramEnd"/>
      <w:r w:rsidRPr="00E63A5E">
        <w:rPr>
          <w:sz w:val="28"/>
          <w:szCs w:val="28"/>
        </w:rPr>
        <w:t>1997.</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Адрианов В.И. Косыгин. М., 2003.</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proofErr w:type="spellStart"/>
      <w:r w:rsidRPr="00E63A5E">
        <w:rPr>
          <w:rFonts w:eastAsiaTheme="minorHAnsi"/>
          <w:sz w:val="28"/>
          <w:szCs w:val="28"/>
          <w:lang w:eastAsia="en-US" w:bidi="mn-Mong-CN"/>
        </w:rPr>
        <w:t>Барсенков</w:t>
      </w:r>
      <w:proofErr w:type="spellEnd"/>
      <w:r w:rsidRPr="00E63A5E">
        <w:rPr>
          <w:rFonts w:eastAsiaTheme="minorHAnsi"/>
          <w:sz w:val="28"/>
          <w:szCs w:val="28"/>
          <w:lang w:eastAsia="en-US" w:bidi="mn-Mong-CN"/>
        </w:rPr>
        <w:t xml:space="preserve"> А.С. Введение в современную российскую историю. 1985-1991. М.,</w:t>
      </w:r>
      <w:r w:rsidR="00E63A5E" w:rsidRPr="00E63A5E">
        <w:rPr>
          <w:rFonts w:eastAsiaTheme="minorHAnsi"/>
          <w:sz w:val="28"/>
          <w:szCs w:val="28"/>
          <w:lang w:eastAsia="en-US" w:bidi="mn-Mong-CN"/>
        </w:rPr>
        <w:t xml:space="preserve"> </w:t>
      </w:r>
      <w:r w:rsidRPr="00E63A5E">
        <w:rPr>
          <w:rFonts w:eastAsiaTheme="minorHAnsi"/>
          <w:sz w:val="28"/>
          <w:szCs w:val="28"/>
          <w:lang w:eastAsia="en-US" w:bidi="mn-Mong-CN"/>
        </w:rPr>
        <w:t>2002.</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«Великий перелом»: трагедия и судьбы российского крестьянства. М., 1996.</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proofErr w:type="spellStart"/>
      <w:r w:rsidRPr="00E63A5E">
        <w:rPr>
          <w:rFonts w:eastAsiaTheme="minorHAnsi"/>
          <w:sz w:val="28"/>
          <w:szCs w:val="28"/>
          <w:lang w:eastAsia="en-US" w:bidi="mn-Mong-CN"/>
        </w:rPr>
        <w:t>Бордюгов</w:t>
      </w:r>
      <w:proofErr w:type="spellEnd"/>
      <w:r w:rsidRPr="00E63A5E">
        <w:rPr>
          <w:rFonts w:eastAsiaTheme="minorHAnsi"/>
          <w:sz w:val="28"/>
          <w:szCs w:val="28"/>
          <w:lang w:eastAsia="en-US" w:bidi="mn-Mong-CN"/>
        </w:rPr>
        <w:t xml:space="preserve"> Г.Н., Ушаков А.И., </w:t>
      </w:r>
      <w:proofErr w:type="spellStart"/>
      <w:r w:rsidRPr="00E63A5E">
        <w:rPr>
          <w:rFonts w:eastAsiaTheme="minorHAnsi"/>
          <w:sz w:val="28"/>
          <w:szCs w:val="28"/>
          <w:lang w:eastAsia="en-US" w:bidi="mn-Mong-CN"/>
        </w:rPr>
        <w:t>Чураков</w:t>
      </w:r>
      <w:proofErr w:type="spellEnd"/>
      <w:r w:rsidRPr="00E63A5E">
        <w:rPr>
          <w:rFonts w:eastAsiaTheme="minorHAnsi"/>
          <w:sz w:val="28"/>
          <w:szCs w:val="28"/>
          <w:lang w:eastAsia="en-US" w:bidi="mn-Mong-CN"/>
        </w:rPr>
        <w:t xml:space="preserve"> В.10. Белое дело: идеология, основа режима власти.</w:t>
      </w:r>
      <w:r w:rsidR="00E63A5E" w:rsidRPr="00E63A5E">
        <w:rPr>
          <w:rFonts w:eastAsiaTheme="minorHAnsi"/>
          <w:sz w:val="28"/>
          <w:szCs w:val="28"/>
          <w:lang w:eastAsia="en-US" w:bidi="mn-Mong-CN"/>
        </w:rPr>
        <w:t xml:space="preserve"> </w:t>
      </w:r>
      <w:r w:rsidRPr="00E63A5E">
        <w:rPr>
          <w:rFonts w:eastAsiaTheme="minorHAnsi"/>
          <w:sz w:val="28"/>
          <w:szCs w:val="28"/>
          <w:lang w:eastAsia="en-US" w:bidi="mn-Mong-CN"/>
        </w:rPr>
        <w:t>Историографические очерки. М., 1998,</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proofErr w:type="spellStart"/>
      <w:r w:rsidRPr="00E63A5E">
        <w:rPr>
          <w:rFonts w:eastAsiaTheme="minorHAnsi"/>
          <w:sz w:val="28"/>
          <w:szCs w:val="28"/>
          <w:lang w:eastAsia="en-US" w:bidi="mn-Mong-CN"/>
        </w:rPr>
        <w:t>Боффа</w:t>
      </w:r>
      <w:proofErr w:type="spellEnd"/>
      <w:r w:rsidRPr="00E63A5E">
        <w:rPr>
          <w:rFonts w:eastAsiaTheme="minorHAnsi"/>
          <w:sz w:val="28"/>
          <w:szCs w:val="28"/>
          <w:lang w:eastAsia="en-US" w:bidi="mn-Mong-CN"/>
        </w:rPr>
        <w:t xml:space="preserve"> Д. История Советского Союза. М., 1994. Т. 1-2.</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proofErr w:type="spellStart"/>
      <w:r w:rsidRPr="00E63A5E">
        <w:rPr>
          <w:rFonts w:eastAsiaTheme="minorHAnsi"/>
          <w:sz w:val="28"/>
          <w:szCs w:val="28"/>
          <w:lang w:eastAsia="en-US" w:bidi="mn-Mong-CN"/>
        </w:rPr>
        <w:t>Боффа</w:t>
      </w:r>
      <w:proofErr w:type="spellEnd"/>
      <w:r w:rsidRPr="00E63A5E">
        <w:rPr>
          <w:rFonts w:eastAsiaTheme="minorHAnsi"/>
          <w:sz w:val="28"/>
          <w:szCs w:val="28"/>
          <w:lang w:eastAsia="en-US" w:bidi="mn-Mong-CN"/>
        </w:rPr>
        <w:t xml:space="preserve"> Д. От СССР к России. История неоконченного кризиса, 1964 - 1994. М., 1996.</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Булгаков B.IL, Волобуев П.В. Октябрьская революция: новые подходы // Вопросы истории. 1996. № 4-5.</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proofErr w:type="spellStart"/>
      <w:r w:rsidRPr="00E63A5E">
        <w:rPr>
          <w:rFonts w:eastAsiaTheme="minorHAnsi"/>
          <w:sz w:val="28"/>
          <w:szCs w:val="28"/>
          <w:lang w:eastAsia="en-US" w:bidi="mn-Mong-CN"/>
        </w:rPr>
        <w:t>Бистрова</w:t>
      </w:r>
      <w:proofErr w:type="spellEnd"/>
      <w:r w:rsidRPr="00E63A5E">
        <w:rPr>
          <w:rFonts w:eastAsiaTheme="minorHAnsi"/>
          <w:sz w:val="28"/>
          <w:szCs w:val="28"/>
          <w:lang w:eastAsia="en-US" w:bidi="mn-Mong-CN"/>
        </w:rPr>
        <w:t xml:space="preserve"> Т.Ю. Зерна и плевелы: национальная политика в СССР 1917-1984/ СПб</w:t>
      </w:r>
      <w:proofErr w:type="gramStart"/>
      <w:r w:rsidRPr="00E63A5E">
        <w:rPr>
          <w:rFonts w:eastAsiaTheme="minorHAnsi"/>
          <w:sz w:val="28"/>
          <w:szCs w:val="28"/>
          <w:lang w:eastAsia="en-US" w:bidi="mn-Mong-CN"/>
        </w:rPr>
        <w:t xml:space="preserve">., </w:t>
      </w:r>
      <w:proofErr w:type="gramEnd"/>
      <w:r w:rsidRPr="00E63A5E">
        <w:rPr>
          <w:rFonts w:eastAsiaTheme="minorHAnsi"/>
          <w:sz w:val="28"/>
          <w:szCs w:val="28"/>
          <w:lang w:eastAsia="en-US" w:bidi="mn-Mong-CN"/>
        </w:rPr>
        <w:t>1993.</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proofErr w:type="spellStart"/>
      <w:r w:rsidRPr="00E63A5E">
        <w:rPr>
          <w:sz w:val="28"/>
          <w:szCs w:val="28"/>
        </w:rPr>
        <w:t>Бранденбергер</w:t>
      </w:r>
      <w:proofErr w:type="spellEnd"/>
      <w:r w:rsidRPr="00E63A5E">
        <w:rPr>
          <w:sz w:val="28"/>
          <w:szCs w:val="28"/>
        </w:rPr>
        <w:t xml:space="preserve"> Д.Л. Национал-большевизм. Сталинская массовая культура и формирование русского национального самосознания (1931-1956). СПб</w:t>
      </w:r>
      <w:proofErr w:type="gramStart"/>
      <w:r w:rsidRPr="00E63A5E">
        <w:rPr>
          <w:sz w:val="28"/>
          <w:szCs w:val="28"/>
        </w:rPr>
        <w:t xml:space="preserve">., </w:t>
      </w:r>
      <w:proofErr w:type="gramEnd"/>
      <w:r w:rsidRPr="00E63A5E">
        <w:rPr>
          <w:sz w:val="28"/>
          <w:szCs w:val="28"/>
        </w:rPr>
        <w:t>2009.</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Вдовин А.И. Российская нация. М., 1996/</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proofErr w:type="spellStart"/>
      <w:r w:rsidRPr="00E63A5E">
        <w:rPr>
          <w:rFonts w:eastAsiaTheme="minorHAnsi"/>
          <w:sz w:val="28"/>
          <w:szCs w:val="28"/>
          <w:lang w:eastAsia="en-US" w:bidi="mn-Mong-CN"/>
        </w:rPr>
        <w:t>Верт</w:t>
      </w:r>
      <w:proofErr w:type="spellEnd"/>
      <w:r w:rsidRPr="00E63A5E">
        <w:rPr>
          <w:rFonts w:eastAsiaTheme="minorHAnsi"/>
          <w:sz w:val="28"/>
          <w:szCs w:val="28"/>
          <w:lang w:eastAsia="en-US" w:bidi="mn-Mong-CN"/>
        </w:rPr>
        <w:t xml:space="preserve"> Н. История Советского государства. 1900-1991. М., 1992.</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Власть и оппозиция. М., 1995.</w:t>
      </w:r>
    </w:p>
    <w:p w:rsidR="00F1061E" w:rsidRPr="00E63A5E" w:rsidRDefault="00F1061E" w:rsidP="00E63A5E">
      <w:pPr>
        <w:pStyle w:val="a7"/>
        <w:numPr>
          <w:ilvl w:val="0"/>
          <w:numId w:val="11"/>
        </w:numPr>
        <w:tabs>
          <w:tab w:val="left" w:pos="900"/>
        </w:tabs>
        <w:spacing w:line="276" w:lineRule="auto"/>
        <w:ind w:left="0" w:firstLine="709"/>
        <w:jc w:val="both"/>
        <w:rPr>
          <w:sz w:val="28"/>
          <w:szCs w:val="28"/>
        </w:rPr>
      </w:pPr>
      <w:proofErr w:type="spellStart"/>
      <w:r w:rsidRPr="00E63A5E">
        <w:rPr>
          <w:sz w:val="28"/>
          <w:szCs w:val="28"/>
        </w:rPr>
        <w:t>Выскочков</w:t>
      </w:r>
      <w:proofErr w:type="spellEnd"/>
      <w:r w:rsidRPr="00E63A5E">
        <w:rPr>
          <w:sz w:val="28"/>
          <w:szCs w:val="28"/>
        </w:rPr>
        <w:t xml:space="preserve"> Л. В. Николай </w:t>
      </w:r>
      <w:r w:rsidRPr="00E63A5E">
        <w:rPr>
          <w:sz w:val="28"/>
          <w:szCs w:val="28"/>
          <w:lang w:val="en-US"/>
        </w:rPr>
        <w:t>I</w:t>
      </w:r>
      <w:r w:rsidRPr="00E63A5E">
        <w:rPr>
          <w:sz w:val="28"/>
          <w:szCs w:val="28"/>
        </w:rPr>
        <w:t>. М., 2003.</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Вяземский В.В., Елисеева Н.В. СССР – Россия: от М.С. Горбачева до В.В.Путина. М., 2003.</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 xml:space="preserve">Геллер М., </w:t>
      </w:r>
      <w:proofErr w:type="spellStart"/>
      <w:r w:rsidRPr="00E63A5E">
        <w:rPr>
          <w:rFonts w:eastAsiaTheme="minorHAnsi"/>
          <w:sz w:val="28"/>
          <w:szCs w:val="28"/>
          <w:lang w:eastAsia="en-US" w:bidi="mn-Mong-CN"/>
        </w:rPr>
        <w:t>Некрич</w:t>
      </w:r>
      <w:proofErr w:type="spellEnd"/>
      <w:r w:rsidRPr="00E63A5E">
        <w:rPr>
          <w:rFonts w:eastAsiaTheme="minorHAnsi"/>
          <w:sz w:val="28"/>
          <w:szCs w:val="28"/>
          <w:lang w:eastAsia="en-US" w:bidi="mn-Mong-CN"/>
        </w:rPr>
        <w:t xml:space="preserve"> А. История России, 1917 – 1995: В 4 т. М., 1995.</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Герасименко Г.А. Народ и власть. 1917. М., 1995.</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proofErr w:type="spellStart"/>
      <w:r w:rsidRPr="00E63A5E">
        <w:rPr>
          <w:rFonts w:eastAsiaTheme="minorHAnsi"/>
          <w:sz w:val="28"/>
          <w:szCs w:val="28"/>
          <w:lang w:eastAsia="en-US" w:bidi="mn-Mong-CN"/>
        </w:rPr>
        <w:t>Гимпельсон</w:t>
      </w:r>
      <w:proofErr w:type="spellEnd"/>
      <w:r w:rsidRPr="00E63A5E">
        <w:rPr>
          <w:rFonts w:eastAsiaTheme="minorHAnsi"/>
          <w:sz w:val="28"/>
          <w:szCs w:val="28"/>
          <w:lang w:eastAsia="en-US" w:bidi="mn-Mong-CN"/>
        </w:rPr>
        <w:t xml:space="preserve"> Е.Г. Формирование советской политической системы. 1917-1923. М., 1995.</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val="en-US" w:eastAsia="en-US" w:bidi="mn-Mong-CN"/>
        </w:rPr>
      </w:pPr>
      <w:r w:rsidRPr="00E63A5E">
        <w:rPr>
          <w:sz w:val="28"/>
          <w:szCs w:val="28"/>
        </w:rPr>
        <w:t>Горский А.А., Кучкин В.А.,  Лукин П.В., Стефанович П.С. Древняя Русь: очерки политического и социального строя. М., 2008.</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Гражданская война в России: перекресток мнений. М., 1996.</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sz w:val="28"/>
          <w:szCs w:val="28"/>
        </w:rPr>
        <w:t xml:space="preserve">Грегори Пол. </w:t>
      </w:r>
      <w:proofErr w:type="gramStart"/>
      <w:r w:rsidRPr="00E63A5E">
        <w:rPr>
          <w:sz w:val="28"/>
          <w:szCs w:val="28"/>
        </w:rPr>
        <w:t xml:space="preserve">Экономический рост Российской империи (к. </w:t>
      </w:r>
      <w:r w:rsidRPr="00E63A5E">
        <w:rPr>
          <w:sz w:val="28"/>
          <w:szCs w:val="28"/>
          <w:lang w:val="en-US"/>
        </w:rPr>
        <w:t>XIX</w:t>
      </w:r>
      <w:r w:rsidRPr="00E63A5E">
        <w:rPr>
          <w:sz w:val="28"/>
          <w:szCs w:val="28"/>
        </w:rPr>
        <w:t xml:space="preserve"> – нач.</w:t>
      </w:r>
      <w:proofErr w:type="gramEnd"/>
      <w:r w:rsidRPr="00E63A5E">
        <w:rPr>
          <w:sz w:val="28"/>
          <w:szCs w:val="28"/>
        </w:rPr>
        <w:t xml:space="preserve"> </w:t>
      </w:r>
      <w:r w:rsidRPr="00E63A5E">
        <w:rPr>
          <w:sz w:val="28"/>
          <w:szCs w:val="28"/>
          <w:lang w:val="en-US"/>
        </w:rPr>
        <w:t>XX</w:t>
      </w:r>
      <w:r w:rsidRPr="00E63A5E">
        <w:rPr>
          <w:sz w:val="28"/>
          <w:szCs w:val="28"/>
        </w:rPr>
        <w:t xml:space="preserve"> вв.). Новые подсчеты и оценки. М., 2003.</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lastRenderedPageBreak/>
        <w:t>Громов Е.С. Сталин: власть и искусство. М., 1998.</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Другая война. 1939-1945. М., 1996.</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proofErr w:type="spellStart"/>
      <w:r w:rsidRPr="00E63A5E">
        <w:rPr>
          <w:rFonts w:eastAsiaTheme="minorHAnsi"/>
          <w:sz w:val="28"/>
          <w:szCs w:val="28"/>
          <w:lang w:eastAsia="en-US" w:bidi="mn-Mong-CN"/>
        </w:rPr>
        <w:t>Загладин</w:t>
      </w:r>
      <w:proofErr w:type="spellEnd"/>
      <w:r w:rsidRPr="00E63A5E">
        <w:rPr>
          <w:rFonts w:eastAsiaTheme="minorHAnsi"/>
          <w:sz w:val="28"/>
          <w:szCs w:val="28"/>
          <w:lang w:eastAsia="en-US" w:bidi="mn-Mong-CN"/>
        </w:rPr>
        <w:t xml:space="preserve"> Н.В. История успехов и неудач советской дипломатии. М., 1990.</w:t>
      </w:r>
    </w:p>
    <w:p w:rsidR="00F1061E" w:rsidRPr="00AE0CAF"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AE0CAF">
        <w:rPr>
          <w:rFonts w:eastAsiaTheme="minorHAnsi"/>
          <w:sz w:val="28"/>
          <w:szCs w:val="28"/>
          <w:lang w:eastAsia="en-US" w:bidi="mn-Mong-CN"/>
        </w:rPr>
        <w:t>Зеленин И.Е. Политотделы МТС - продолжение политики «</w:t>
      </w:r>
      <w:proofErr w:type="spellStart"/>
      <w:r w:rsidRPr="00AE0CAF">
        <w:rPr>
          <w:rFonts w:eastAsiaTheme="minorHAnsi"/>
          <w:sz w:val="28"/>
          <w:szCs w:val="28"/>
          <w:lang w:eastAsia="en-US" w:bidi="mn-Mong-CN"/>
        </w:rPr>
        <w:t>чрезвычайщины</w:t>
      </w:r>
      <w:proofErr w:type="spellEnd"/>
      <w:r w:rsidRPr="00AE0CAF">
        <w:rPr>
          <w:rFonts w:eastAsiaTheme="minorHAnsi"/>
          <w:sz w:val="28"/>
          <w:szCs w:val="28"/>
          <w:lang w:eastAsia="en-US" w:bidi="mn-Mong-CN"/>
        </w:rPr>
        <w:t>»</w:t>
      </w:r>
      <w:r w:rsidR="00AE0CAF" w:rsidRPr="00AE0CAF">
        <w:rPr>
          <w:rFonts w:eastAsiaTheme="minorHAnsi"/>
          <w:sz w:val="28"/>
          <w:szCs w:val="28"/>
          <w:lang w:eastAsia="en-US" w:bidi="mn-Mong-CN"/>
        </w:rPr>
        <w:t xml:space="preserve"> </w:t>
      </w:r>
      <w:r w:rsidRPr="00AE0CAF">
        <w:rPr>
          <w:rFonts w:eastAsiaTheme="minorHAnsi"/>
          <w:sz w:val="28"/>
          <w:szCs w:val="28"/>
          <w:lang w:eastAsia="en-US" w:bidi="mn-Mong-CN"/>
        </w:rPr>
        <w:t>(1933-1934) // Отечественная история. 1992, № 6.</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 xml:space="preserve">Зимина В.Д. Белое движение в годы </w:t>
      </w:r>
      <w:proofErr w:type="gramStart"/>
      <w:r w:rsidRPr="00E63A5E">
        <w:rPr>
          <w:rFonts w:eastAsiaTheme="minorHAnsi"/>
          <w:sz w:val="28"/>
          <w:szCs w:val="28"/>
          <w:lang w:eastAsia="en-US" w:bidi="mn-Mong-CN"/>
        </w:rPr>
        <w:t>гражданской</w:t>
      </w:r>
      <w:proofErr w:type="gramEnd"/>
      <w:r w:rsidRPr="00E63A5E">
        <w:rPr>
          <w:rFonts w:eastAsiaTheme="minorHAnsi"/>
          <w:sz w:val="28"/>
          <w:szCs w:val="28"/>
          <w:lang w:eastAsia="en-US" w:bidi="mn-Mong-CN"/>
        </w:rPr>
        <w:t>. Волгоград, 1995.</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Иванова Г.М. Гулаг в системе тоталитарного государства. М., 1997.</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proofErr w:type="spellStart"/>
      <w:r w:rsidRPr="00E63A5E">
        <w:rPr>
          <w:rFonts w:eastAsiaTheme="minorHAnsi"/>
          <w:sz w:val="28"/>
          <w:szCs w:val="28"/>
          <w:lang w:eastAsia="en-US" w:bidi="mn-Mong-CN"/>
        </w:rPr>
        <w:t>Ивницкин</w:t>
      </w:r>
      <w:proofErr w:type="spellEnd"/>
      <w:r w:rsidRPr="00E63A5E">
        <w:rPr>
          <w:rFonts w:eastAsiaTheme="minorHAnsi"/>
          <w:sz w:val="28"/>
          <w:szCs w:val="28"/>
          <w:lang w:eastAsia="en-US" w:bidi="mn-Mong-CN"/>
        </w:rPr>
        <w:t xml:space="preserve"> Н.А. Коллективизация и раскулачивание. М., 1994.</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Изменение социальной структуры советского общества. 1921-1937. М., 1979.</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Изменение социальной структуры советского общества. Октябрь 1917-1920. М.,1976.</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sz w:val="28"/>
          <w:szCs w:val="28"/>
        </w:rPr>
        <w:t>Империя и нация в зеркале исторической памяти / под ред. И.В. Герасимова, М.Б.</w:t>
      </w:r>
      <w:r w:rsidR="00AE0CAF">
        <w:rPr>
          <w:sz w:val="28"/>
          <w:szCs w:val="28"/>
        </w:rPr>
        <w:t xml:space="preserve"> </w:t>
      </w:r>
      <w:proofErr w:type="spellStart"/>
      <w:r w:rsidR="00AE0CAF">
        <w:rPr>
          <w:sz w:val="28"/>
          <w:szCs w:val="28"/>
        </w:rPr>
        <w:t>Могильнер</w:t>
      </w:r>
      <w:proofErr w:type="spellEnd"/>
      <w:r w:rsidR="00AE0CAF">
        <w:rPr>
          <w:sz w:val="28"/>
          <w:szCs w:val="28"/>
        </w:rPr>
        <w:t>, А.М. Семенова. – М.</w:t>
      </w:r>
      <w:r w:rsidRPr="00E63A5E">
        <w:rPr>
          <w:sz w:val="28"/>
          <w:szCs w:val="28"/>
        </w:rPr>
        <w:t>: Новое издательство, 2011. – 416 с.</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Иоффе Г.З. Семнадцатый год: Ленин, Керенский, Корнилов. М., 1995.</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История национально-государственного строительства в СССР. 1917-1978. Т. 1-2. М.,</w:t>
      </w:r>
      <w:r w:rsidR="00AE0CAF">
        <w:rPr>
          <w:rFonts w:eastAsiaTheme="minorHAnsi"/>
          <w:sz w:val="28"/>
          <w:szCs w:val="28"/>
          <w:lang w:eastAsia="en-US" w:bidi="mn-Mong-CN"/>
        </w:rPr>
        <w:t xml:space="preserve"> </w:t>
      </w:r>
      <w:r w:rsidRPr="00E63A5E">
        <w:rPr>
          <w:rFonts w:eastAsiaTheme="minorHAnsi"/>
          <w:sz w:val="28"/>
          <w:szCs w:val="28"/>
          <w:lang w:eastAsia="en-US" w:bidi="mn-Mong-CN"/>
        </w:rPr>
        <w:t>1979.</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История Отечества: люди, идеи, решения; Очерки истории Советского государства. / Сост. В.А. Козлов. М., 1991. Т. 2.</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История России. ХХ век./А</w:t>
      </w:r>
      <w:r w:rsidR="00AE0CAF">
        <w:rPr>
          <w:rFonts w:eastAsiaTheme="minorHAnsi"/>
          <w:sz w:val="28"/>
          <w:szCs w:val="28"/>
          <w:lang w:eastAsia="en-US" w:bidi="mn-Mong-CN"/>
        </w:rPr>
        <w:t xml:space="preserve">. Н. Боханов, М. М. </w:t>
      </w:r>
      <w:proofErr w:type="spellStart"/>
      <w:r w:rsidR="00AE0CAF">
        <w:rPr>
          <w:rFonts w:eastAsiaTheme="minorHAnsi"/>
          <w:sz w:val="28"/>
          <w:szCs w:val="28"/>
          <w:lang w:eastAsia="en-US" w:bidi="mn-Mong-CN"/>
        </w:rPr>
        <w:t>Горинов</w:t>
      </w:r>
      <w:proofErr w:type="spellEnd"/>
      <w:r w:rsidR="00AE0CAF">
        <w:rPr>
          <w:rFonts w:eastAsiaTheme="minorHAnsi"/>
          <w:sz w:val="28"/>
          <w:szCs w:val="28"/>
          <w:lang w:eastAsia="en-US" w:bidi="mn-Mong-CN"/>
        </w:rPr>
        <w:t>, В.П. </w:t>
      </w:r>
      <w:r w:rsidRPr="00E63A5E">
        <w:rPr>
          <w:rFonts w:eastAsiaTheme="minorHAnsi"/>
          <w:sz w:val="28"/>
          <w:szCs w:val="28"/>
          <w:lang w:eastAsia="en-US" w:bidi="mn-Mong-CN"/>
        </w:rPr>
        <w:t>Дмитренко. М., 1997.</w:t>
      </w:r>
    </w:p>
    <w:p w:rsidR="00F1061E" w:rsidRPr="00E63A5E" w:rsidRDefault="00F1061E" w:rsidP="00E63A5E">
      <w:pPr>
        <w:pStyle w:val="a7"/>
        <w:numPr>
          <w:ilvl w:val="0"/>
          <w:numId w:val="11"/>
        </w:numPr>
        <w:tabs>
          <w:tab w:val="left" w:pos="900"/>
        </w:tabs>
        <w:spacing w:line="276" w:lineRule="auto"/>
        <w:ind w:left="0" w:firstLine="709"/>
        <w:jc w:val="both"/>
        <w:rPr>
          <w:sz w:val="28"/>
          <w:szCs w:val="28"/>
        </w:rPr>
      </w:pPr>
      <w:r w:rsidRPr="00E63A5E">
        <w:rPr>
          <w:sz w:val="28"/>
          <w:szCs w:val="28"/>
        </w:rPr>
        <w:t xml:space="preserve">Каменский А.Б. От Петра до Павла: реформы в России XVIII века (опыт целостного </w:t>
      </w:r>
      <w:r w:rsidR="00AE0CAF">
        <w:rPr>
          <w:sz w:val="28"/>
          <w:szCs w:val="28"/>
        </w:rPr>
        <w:t>анализа) / А.Б. Каменский. – М.</w:t>
      </w:r>
      <w:r w:rsidRPr="00E63A5E">
        <w:rPr>
          <w:sz w:val="28"/>
          <w:szCs w:val="28"/>
        </w:rPr>
        <w:t>: РГГУ, 2001. – 575 с.</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Кара-Мурза С. Советская цивилизация. От начала до Великой Победы. М., 2002. Кн. 1.</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proofErr w:type="spellStart"/>
      <w:r w:rsidRPr="00E63A5E">
        <w:rPr>
          <w:rFonts w:eastAsiaTheme="minorHAnsi"/>
          <w:sz w:val="28"/>
          <w:szCs w:val="28"/>
          <w:lang w:eastAsia="en-US" w:bidi="mn-Mong-CN"/>
        </w:rPr>
        <w:t>Карр</w:t>
      </w:r>
      <w:proofErr w:type="spellEnd"/>
      <w:r w:rsidRPr="00E63A5E">
        <w:rPr>
          <w:rFonts w:eastAsiaTheme="minorHAnsi"/>
          <w:sz w:val="28"/>
          <w:szCs w:val="28"/>
          <w:lang w:eastAsia="en-US" w:bidi="mn-Mong-CN"/>
        </w:rPr>
        <w:t xml:space="preserve"> Э. История Советской России. М., 1990., 1993.</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proofErr w:type="spellStart"/>
      <w:r w:rsidRPr="00E63A5E">
        <w:rPr>
          <w:rFonts w:eastAsiaTheme="minorHAnsi"/>
          <w:sz w:val="28"/>
          <w:szCs w:val="28"/>
          <w:lang w:eastAsia="en-US" w:bidi="mn-Mong-CN"/>
        </w:rPr>
        <w:t>Карр</w:t>
      </w:r>
      <w:proofErr w:type="spellEnd"/>
      <w:r w:rsidRPr="00E63A5E">
        <w:rPr>
          <w:rFonts w:eastAsiaTheme="minorHAnsi"/>
          <w:sz w:val="28"/>
          <w:szCs w:val="28"/>
          <w:lang w:eastAsia="en-US" w:bidi="mn-Mong-CN"/>
        </w:rPr>
        <w:t xml:space="preserve"> Э. Русская революция от Ленина до Сталина. 1917-1929. М., 1990.</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Катков Г.М. Февральская революция. М., 1997.</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Кокошин А.А. Армия и политика. Советская военная политика и военно-стратегическая мысль. 1918-1991. М, 1995.</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proofErr w:type="spellStart"/>
      <w:r w:rsidRPr="00E63A5E">
        <w:rPr>
          <w:rFonts w:eastAsiaTheme="minorHAnsi"/>
          <w:sz w:val="28"/>
          <w:szCs w:val="28"/>
          <w:lang w:eastAsia="en-US" w:bidi="mn-Mong-CN"/>
        </w:rPr>
        <w:t>Коржихина</w:t>
      </w:r>
      <w:proofErr w:type="spellEnd"/>
      <w:r w:rsidRPr="00E63A5E">
        <w:rPr>
          <w:rFonts w:eastAsiaTheme="minorHAnsi"/>
          <w:sz w:val="28"/>
          <w:szCs w:val="28"/>
          <w:lang w:eastAsia="en-US" w:bidi="mn-Mong-CN"/>
        </w:rPr>
        <w:t xml:space="preserve"> Т.И., Сенин А.С. История российской государственности. М., 1995.</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proofErr w:type="spellStart"/>
      <w:r w:rsidRPr="00E63A5E">
        <w:rPr>
          <w:rFonts w:eastAsiaTheme="minorHAnsi"/>
          <w:sz w:val="28"/>
          <w:szCs w:val="28"/>
          <w:lang w:eastAsia="en-US" w:bidi="mn-Mong-CN"/>
        </w:rPr>
        <w:lastRenderedPageBreak/>
        <w:t>Куманев</w:t>
      </w:r>
      <w:proofErr w:type="spellEnd"/>
      <w:r w:rsidRPr="00E63A5E">
        <w:rPr>
          <w:rFonts w:eastAsiaTheme="minorHAnsi"/>
          <w:sz w:val="28"/>
          <w:szCs w:val="28"/>
          <w:lang w:eastAsia="en-US" w:bidi="mn-Mong-CN"/>
        </w:rPr>
        <w:t xml:space="preserve"> В.А. 30-е годы в судьбах отечественной интеллигенции. М., 1991.</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proofErr w:type="spellStart"/>
      <w:r w:rsidRPr="00E63A5E">
        <w:rPr>
          <w:rFonts w:eastAsiaTheme="minorHAnsi"/>
          <w:sz w:val="28"/>
          <w:szCs w:val="28"/>
          <w:lang w:eastAsia="en-US" w:bidi="mn-Mong-CN"/>
        </w:rPr>
        <w:t>Мельтюхов</w:t>
      </w:r>
      <w:proofErr w:type="spellEnd"/>
      <w:r w:rsidRPr="00E63A5E">
        <w:rPr>
          <w:rFonts w:eastAsiaTheme="minorHAnsi"/>
          <w:sz w:val="28"/>
          <w:szCs w:val="28"/>
          <w:lang w:eastAsia="en-US" w:bidi="mn-Mong-CN"/>
        </w:rPr>
        <w:t xml:space="preserve"> М.И. Упущенный шанс Сталина. Советский Союз и борьба за Европу 1939-1941 (документы, факты, суждения). М., 2000.</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sz w:val="28"/>
          <w:szCs w:val="28"/>
        </w:rPr>
        <w:t>Миллер А.И. Империя Романовых и национализм. М., 2006.</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sz w:val="28"/>
          <w:szCs w:val="28"/>
        </w:rPr>
        <w:t xml:space="preserve">Мироненко С.В. Самодержавие и реформы. Политическая борьба в России в начале </w:t>
      </w:r>
      <w:r w:rsidRPr="00E63A5E">
        <w:rPr>
          <w:sz w:val="28"/>
          <w:szCs w:val="28"/>
          <w:lang w:val="en-US"/>
        </w:rPr>
        <w:t>XIX</w:t>
      </w:r>
      <w:r w:rsidRPr="00E63A5E">
        <w:rPr>
          <w:sz w:val="28"/>
          <w:szCs w:val="28"/>
        </w:rPr>
        <w:t xml:space="preserve"> века. М., 1989.</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proofErr w:type="spellStart"/>
      <w:r w:rsidRPr="00E63A5E">
        <w:rPr>
          <w:rFonts w:eastAsiaTheme="minorHAnsi"/>
          <w:sz w:val="28"/>
          <w:szCs w:val="28"/>
          <w:lang w:eastAsia="en-US" w:bidi="mn-Mong-CN"/>
        </w:rPr>
        <w:t>Млечин</w:t>
      </w:r>
      <w:proofErr w:type="spellEnd"/>
      <w:r w:rsidRPr="00E63A5E">
        <w:rPr>
          <w:rFonts w:eastAsiaTheme="minorHAnsi"/>
          <w:sz w:val="28"/>
          <w:szCs w:val="28"/>
          <w:lang w:eastAsia="en-US" w:bidi="mn-Mong-CN"/>
        </w:rPr>
        <w:t xml:space="preserve"> Л.М. Формула власти: От Ельцина к Путину. М., 2000.</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Новейшая история Отечес</w:t>
      </w:r>
      <w:r w:rsidR="00AE0CAF">
        <w:rPr>
          <w:rFonts w:eastAsiaTheme="minorHAnsi"/>
          <w:sz w:val="28"/>
          <w:szCs w:val="28"/>
          <w:lang w:eastAsia="en-US" w:bidi="mn-Mong-CN"/>
        </w:rPr>
        <w:t>тва, ХХ век./ А. Ф. Киселёв, Э. М. </w:t>
      </w:r>
      <w:proofErr w:type="spellStart"/>
      <w:r w:rsidRPr="00E63A5E">
        <w:rPr>
          <w:rFonts w:eastAsiaTheme="minorHAnsi"/>
          <w:sz w:val="28"/>
          <w:szCs w:val="28"/>
          <w:lang w:eastAsia="en-US" w:bidi="mn-Mong-CN"/>
        </w:rPr>
        <w:t>Щагин</w:t>
      </w:r>
      <w:proofErr w:type="spellEnd"/>
      <w:r w:rsidRPr="00E63A5E">
        <w:rPr>
          <w:rFonts w:eastAsiaTheme="minorHAnsi"/>
          <w:sz w:val="28"/>
          <w:szCs w:val="28"/>
          <w:lang w:eastAsia="en-US" w:bidi="mn-Mong-CN"/>
        </w:rPr>
        <w:t>. М., 1998. Т. 2.</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Новый «Октябрь» в оценке историков. М., 1994.</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Нэп и хозрасчет. М., 1991.</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Нэп: приобретения и потери. М., 1994.</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Одинцов М.И. Государство и церковь в России. XX век. М., 1994.</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sz w:val="28"/>
          <w:szCs w:val="28"/>
        </w:rPr>
        <w:t>Омельченко О.А. «Законная монархия» Екатерины Великой. М., 1993.</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Павлюченков С.А. Военный коммунизм в России. Власть и массы. М., 1997.</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Первое советское правительство. Октябрь 1917-июль 1918. М., 1991.</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proofErr w:type="spellStart"/>
      <w:r w:rsidRPr="00E63A5E">
        <w:rPr>
          <w:rFonts w:eastAsia="MS Mincho"/>
          <w:sz w:val="28"/>
          <w:szCs w:val="28"/>
        </w:rPr>
        <w:t>Пай</w:t>
      </w:r>
      <w:r w:rsidR="00AE0CAF">
        <w:rPr>
          <w:rFonts w:eastAsia="MS Mincho"/>
          <w:sz w:val="28"/>
          <w:szCs w:val="28"/>
        </w:rPr>
        <w:t>пс</w:t>
      </w:r>
      <w:proofErr w:type="spellEnd"/>
      <w:r w:rsidR="00AE0CAF">
        <w:rPr>
          <w:rFonts w:eastAsia="MS Mincho"/>
          <w:sz w:val="28"/>
          <w:szCs w:val="28"/>
        </w:rPr>
        <w:t xml:space="preserve"> Р. Русская революция: в 2 т.</w:t>
      </w:r>
      <w:r w:rsidRPr="00E63A5E">
        <w:rPr>
          <w:rFonts w:eastAsia="MS Mincho"/>
          <w:sz w:val="28"/>
          <w:szCs w:val="28"/>
        </w:rPr>
        <w:t>: пер. с англ. М., 1994.</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proofErr w:type="spellStart"/>
      <w:r w:rsidRPr="00E63A5E">
        <w:rPr>
          <w:rFonts w:eastAsiaTheme="minorHAnsi"/>
          <w:sz w:val="28"/>
          <w:szCs w:val="28"/>
          <w:lang w:eastAsia="en-US" w:bidi="mn-Mong-CN"/>
        </w:rPr>
        <w:t>Пайпс</w:t>
      </w:r>
      <w:proofErr w:type="spellEnd"/>
      <w:r w:rsidRPr="00E63A5E">
        <w:rPr>
          <w:rFonts w:eastAsiaTheme="minorHAnsi"/>
          <w:sz w:val="28"/>
          <w:szCs w:val="28"/>
          <w:lang w:eastAsia="en-US" w:bidi="mn-Mong-CN"/>
        </w:rPr>
        <w:t xml:space="preserve"> </w:t>
      </w:r>
      <w:r w:rsidR="00AE0CAF">
        <w:rPr>
          <w:rFonts w:eastAsiaTheme="minorHAnsi"/>
          <w:sz w:val="28"/>
          <w:szCs w:val="28"/>
          <w:lang w:eastAsia="en-US" w:bidi="mn-Mong-CN"/>
        </w:rPr>
        <w:t>Р</w:t>
      </w:r>
      <w:bookmarkStart w:id="0" w:name="_GoBack"/>
      <w:bookmarkEnd w:id="0"/>
      <w:r w:rsidRPr="00E63A5E">
        <w:rPr>
          <w:rFonts w:eastAsiaTheme="minorHAnsi"/>
          <w:sz w:val="28"/>
          <w:szCs w:val="28"/>
          <w:lang w:eastAsia="en-US" w:bidi="mn-Mong-CN"/>
        </w:rPr>
        <w:t>. Россия при большевиках. М., 1997.</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sz w:val="28"/>
          <w:szCs w:val="28"/>
        </w:rPr>
        <w:t xml:space="preserve">Платонов С.Ф. Очерки истории смуты в Московском государстве </w:t>
      </w:r>
      <w:r w:rsidRPr="00E63A5E">
        <w:rPr>
          <w:sz w:val="28"/>
          <w:szCs w:val="28"/>
          <w:lang w:val="en-US"/>
        </w:rPr>
        <w:t>XVI</w:t>
      </w:r>
      <w:r w:rsidRPr="00E63A5E">
        <w:rPr>
          <w:sz w:val="28"/>
          <w:szCs w:val="28"/>
        </w:rPr>
        <w:t>-</w:t>
      </w:r>
      <w:r w:rsidRPr="00E63A5E">
        <w:rPr>
          <w:sz w:val="28"/>
          <w:szCs w:val="28"/>
          <w:lang w:val="en-US"/>
        </w:rPr>
        <w:t>XVII</w:t>
      </w:r>
      <w:r w:rsidRPr="00E63A5E">
        <w:rPr>
          <w:sz w:val="28"/>
          <w:szCs w:val="28"/>
        </w:rPr>
        <w:t xml:space="preserve"> вв. СПб.,1899.  </w:t>
      </w:r>
    </w:p>
    <w:p w:rsidR="00AE0CAF" w:rsidRPr="00AE0CAF"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sz w:val="28"/>
          <w:szCs w:val="28"/>
        </w:rPr>
        <w:t xml:space="preserve">Петрухин В.Я. Русь и </w:t>
      </w:r>
      <w:proofErr w:type="spellStart"/>
      <w:r w:rsidRPr="00E63A5E">
        <w:rPr>
          <w:sz w:val="28"/>
          <w:szCs w:val="28"/>
        </w:rPr>
        <w:t>вси</w:t>
      </w:r>
      <w:proofErr w:type="spellEnd"/>
      <w:r w:rsidRPr="00E63A5E">
        <w:rPr>
          <w:sz w:val="28"/>
          <w:szCs w:val="28"/>
        </w:rPr>
        <w:t xml:space="preserve"> </w:t>
      </w:r>
      <w:proofErr w:type="spellStart"/>
      <w:r w:rsidRPr="00E63A5E">
        <w:rPr>
          <w:sz w:val="28"/>
          <w:szCs w:val="28"/>
        </w:rPr>
        <w:t>языци</w:t>
      </w:r>
      <w:proofErr w:type="spellEnd"/>
      <w:r w:rsidRPr="00E63A5E">
        <w:rPr>
          <w:sz w:val="28"/>
          <w:szCs w:val="28"/>
        </w:rPr>
        <w:t xml:space="preserve">: Аспекты исторических взаимосвязей. </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proofErr w:type="spellStart"/>
      <w:r w:rsidRPr="00E63A5E">
        <w:rPr>
          <w:sz w:val="28"/>
          <w:szCs w:val="28"/>
        </w:rPr>
        <w:t>Писарькова</w:t>
      </w:r>
      <w:proofErr w:type="spellEnd"/>
      <w:r w:rsidRPr="00E63A5E">
        <w:rPr>
          <w:sz w:val="28"/>
          <w:szCs w:val="28"/>
        </w:rPr>
        <w:t xml:space="preserve"> Л. Ф. Государственное управление России в первой четверти </w:t>
      </w:r>
      <w:r w:rsidRPr="00E63A5E">
        <w:rPr>
          <w:sz w:val="28"/>
          <w:szCs w:val="28"/>
          <w:lang w:val="en-US"/>
        </w:rPr>
        <w:t>XIX</w:t>
      </w:r>
      <w:r w:rsidRPr="00E63A5E">
        <w:rPr>
          <w:sz w:val="28"/>
          <w:szCs w:val="28"/>
        </w:rPr>
        <w:t xml:space="preserve"> в.: замыслы, проекты, воплощение. М., 2012.</w:t>
      </w:r>
    </w:p>
    <w:p w:rsidR="00F1061E" w:rsidRPr="00E63A5E" w:rsidRDefault="00F1061E" w:rsidP="00E63A5E">
      <w:pPr>
        <w:pStyle w:val="a7"/>
        <w:numPr>
          <w:ilvl w:val="0"/>
          <w:numId w:val="11"/>
        </w:numPr>
        <w:autoSpaceDE w:val="0"/>
        <w:autoSpaceDN w:val="0"/>
        <w:adjustRightInd w:val="0"/>
        <w:spacing w:line="276" w:lineRule="auto"/>
        <w:ind w:left="0" w:firstLine="709"/>
        <w:jc w:val="both"/>
        <w:rPr>
          <w:sz w:val="28"/>
          <w:szCs w:val="28"/>
        </w:rPr>
      </w:pPr>
      <w:r w:rsidRPr="00E63A5E">
        <w:rPr>
          <w:sz w:val="28"/>
          <w:szCs w:val="28"/>
        </w:rPr>
        <w:t>Историко-археологические очерки. М., 2011.</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Поцелуев В.А. История России. XX век (Основные проблемы). М, 1997.</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Пыжиков А.В. Хрущевская «оттепель». М., 2002.</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Российская империя, СССР, Российская Федерация: история одной страны. Прерывность и непрерывность в отечественной истории XX века. М., 1993.</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Российское государство и общество. ХХ-й век. М., 1999.</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sz w:val="28"/>
          <w:szCs w:val="28"/>
        </w:rPr>
        <w:t>Рудаков В.Н. Монголо-татары глазами древнерусских книжников середины XIII - XV вв. М., 2009.</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sz w:val="28"/>
          <w:szCs w:val="28"/>
        </w:rPr>
        <w:lastRenderedPageBreak/>
        <w:t xml:space="preserve">Седов П.В. Закат Московского царства: Царский двор конца </w:t>
      </w:r>
      <w:r w:rsidRPr="00E63A5E">
        <w:rPr>
          <w:sz w:val="28"/>
          <w:szCs w:val="28"/>
          <w:lang w:val="en-US"/>
        </w:rPr>
        <w:t>XVII</w:t>
      </w:r>
      <w:r w:rsidRPr="00E63A5E">
        <w:rPr>
          <w:sz w:val="28"/>
          <w:szCs w:val="28"/>
        </w:rPr>
        <w:t xml:space="preserve"> века. </w:t>
      </w:r>
      <w:proofErr w:type="spellStart"/>
      <w:r w:rsidRPr="00E63A5E">
        <w:rPr>
          <w:sz w:val="28"/>
          <w:szCs w:val="28"/>
        </w:rPr>
        <w:t>Спб</w:t>
      </w:r>
      <w:proofErr w:type="spellEnd"/>
      <w:r w:rsidRPr="00E63A5E">
        <w:rPr>
          <w:sz w:val="28"/>
          <w:szCs w:val="28"/>
        </w:rPr>
        <w:t>., 2008.</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proofErr w:type="spellStart"/>
      <w:r w:rsidRPr="00E63A5E">
        <w:rPr>
          <w:rFonts w:eastAsiaTheme="minorHAnsi"/>
          <w:sz w:val="28"/>
          <w:szCs w:val="28"/>
          <w:lang w:eastAsia="en-US" w:bidi="mn-Mong-CN"/>
        </w:rPr>
        <w:t>Семенникова</w:t>
      </w:r>
      <w:proofErr w:type="spellEnd"/>
      <w:r w:rsidRPr="00E63A5E">
        <w:rPr>
          <w:rFonts w:eastAsiaTheme="minorHAnsi"/>
          <w:sz w:val="28"/>
          <w:szCs w:val="28"/>
          <w:lang w:eastAsia="en-US" w:bidi="mn-Mong-CN"/>
        </w:rPr>
        <w:t xml:space="preserve"> Л. И. Россия в мировом сообществе цивилизаций. Брянск, 2000.</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Сивохина Т.А. Политические партии в послеоктябрьской России: сотрудничество и борьба (октябрь 1917-1920/1921). М., 1995.</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Советская внешняя политика в ретроспективе. 1917-1991. М., 1993.</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Советская историография. М., 1996.</w:t>
      </w:r>
    </w:p>
    <w:p w:rsidR="00AE0CAF" w:rsidRPr="00E63A5E" w:rsidRDefault="00F1061E" w:rsidP="00AE0CAF">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proofErr w:type="spellStart"/>
      <w:r w:rsidRPr="00E63A5E">
        <w:rPr>
          <w:rFonts w:eastAsiaTheme="minorHAnsi"/>
          <w:sz w:val="28"/>
          <w:szCs w:val="28"/>
          <w:lang w:eastAsia="en-US" w:bidi="mn-Mong-CN"/>
        </w:rPr>
        <w:t>Согрин</w:t>
      </w:r>
      <w:proofErr w:type="spellEnd"/>
      <w:r w:rsidRPr="00E63A5E">
        <w:rPr>
          <w:rFonts w:eastAsiaTheme="minorHAnsi"/>
          <w:sz w:val="28"/>
          <w:szCs w:val="28"/>
          <w:lang w:eastAsia="en-US" w:bidi="mn-Mong-CN"/>
        </w:rPr>
        <w:t xml:space="preserve"> В.В. Политическая история современной России. 1985-2001: от </w:t>
      </w:r>
      <w:r w:rsidR="00AE0CAF" w:rsidRPr="00E63A5E">
        <w:rPr>
          <w:rFonts w:eastAsiaTheme="minorHAnsi"/>
          <w:sz w:val="28"/>
          <w:szCs w:val="28"/>
          <w:lang w:eastAsia="en-US" w:bidi="mn-Mong-CN"/>
        </w:rPr>
        <w:t>Горбачева до Путина. М., 2001.</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sz w:val="28"/>
          <w:szCs w:val="28"/>
        </w:rPr>
        <w:t xml:space="preserve">Станиславский А.Л. Гражданская война в России </w:t>
      </w:r>
      <w:r w:rsidRPr="00E63A5E">
        <w:rPr>
          <w:sz w:val="28"/>
          <w:szCs w:val="28"/>
          <w:lang w:val="en-US"/>
        </w:rPr>
        <w:t>XVII</w:t>
      </w:r>
      <w:r w:rsidRPr="00E63A5E">
        <w:rPr>
          <w:sz w:val="28"/>
          <w:szCs w:val="28"/>
        </w:rPr>
        <w:t xml:space="preserve"> в.: Казачество на переломе истории. М., 1990.  </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Соколов А.К. Лекции по советской истории. 1917-1940. М., 1994.</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Стародубская И.В</w:t>
      </w:r>
      <w:r w:rsidR="00AE0CAF">
        <w:rPr>
          <w:rFonts w:eastAsiaTheme="minorHAnsi"/>
          <w:sz w:val="28"/>
          <w:szCs w:val="28"/>
          <w:lang w:eastAsia="en-US" w:bidi="mn-Mong-CN"/>
        </w:rPr>
        <w:t xml:space="preserve">., </w:t>
      </w:r>
      <w:proofErr w:type="spellStart"/>
      <w:r w:rsidR="00AE0CAF">
        <w:rPr>
          <w:rFonts w:eastAsiaTheme="minorHAnsi"/>
          <w:sz w:val="28"/>
          <w:szCs w:val="28"/>
          <w:lang w:eastAsia="en-US" w:bidi="mn-Mong-CN"/>
        </w:rPr>
        <w:t>Мау</w:t>
      </w:r>
      <w:proofErr w:type="spellEnd"/>
      <w:r w:rsidR="00AE0CAF">
        <w:rPr>
          <w:rFonts w:eastAsiaTheme="minorHAnsi"/>
          <w:sz w:val="28"/>
          <w:szCs w:val="28"/>
          <w:lang w:eastAsia="en-US" w:bidi="mn-Mong-CN"/>
        </w:rPr>
        <w:t xml:space="preserve"> В.А. Великие революции: о</w:t>
      </w:r>
      <w:r w:rsidRPr="00E63A5E">
        <w:rPr>
          <w:rFonts w:eastAsiaTheme="minorHAnsi"/>
          <w:sz w:val="28"/>
          <w:szCs w:val="28"/>
          <w:lang w:eastAsia="en-US" w:bidi="mn-Mong-CN"/>
        </w:rPr>
        <w:t>т Кромвеля до Путина. М., 2001.</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Судьбы российского крестьянства в XX веке. М., 1996.</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Тимошина Г.И. Экономическая история России. М., 1998.</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proofErr w:type="spellStart"/>
      <w:r w:rsidRPr="00E63A5E">
        <w:rPr>
          <w:sz w:val="28"/>
          <w:szCs w:val="28"/>
          <w:shd w:val="clear" w:color="auto" w:fill="FFFFFF"/>
        </w:rPr>
        <w:t>Фицпатрик</w:t>
      </w:r>
      <w:proofErr w:type="spellEnd"/>
      <w:r w:rsidRPr="00E63A5E">
        <w:rPr>
          <w:sz w:val="28"/>
          <w:szCs w:val="28"/>
          <w:shd w:val="clear" w:color="auto" w:fill="FFFFFF"/>
        </w:rPr>
        <w:t xml:space="preserve"> Ш. Сталинские крестьяне. Социальная история Советской России в 30-е годы. Деревня</w:t>
      </w:r>
      <w:proofErr w:type="gramStart"/>
      <w:r w:rsidRPr="00E63A5E">
        <w:rPr>
          <w:sz w:val="28"/>
          <w:szCs w:val="28"/>
          <w:shd w:val="clear" w:color="auto" w:fill="FFFFFF"/>
        </w:rPr>
        <w:t xml:space="preserve"> / П</w:t>
      </w:r>
      <w:proofErr w:type="gramEnd"/>
      <w:r w:rsidRPr="00E63A5E">
        <w:rPr>
          <w:sz w:val="28"/>
          <w:szCs w:val="28"/>
          <w:shd w:val="clear" w:color="auto" w:fill="FFFFFF"/>
        </w:rPr>
        <w:t>ер. с англ. М., 2008.</w:t>
      </w:r>
    </w:p>
    <w:p w:rsidR="00F1061E" w:rsidRPr="00E63A5E" w:rsidRDefault="00F1061E" w:rsidP="00E63A5E">
      <w:pPr>
        <w:pStyle w:val="a7"/>
        <w:numPr>
          <w:ilvl w:val="0"/>
          <w:numId w:val="11"/>
        </w:numPr>
        <w:autoSpaceDE w:val="0"/>
        <w:autoSpaceDN w:val="0"/>
        <w:adjustRightInd w:val="0"/>
        <w:spacing w:line="276" w:lineRule="auto"/>
        <w:ind w:left="0" w:firstLine="709"/>
        <w:jc w:val="both"/>
        <w:rPr>
          <w:sz w:val="28"/>
          <w:szCs w:val="28"/>
          <w:lang w:val="en-US"/>
        </w:rPr>
      </w:pPr>
      <w:proofErr w:type="spellStart"/>
      <w:r w:rsidRPr="00E63A5E">
        <w:rPr>
          <w:sz w:val="28"/>
          <w:szCs w:val="28"/>
        </w:rPr>
        <w:t>Флоря</w:t>
      </w:r>
      <w:proofErr w:type="spellEnd"/>
      <w:r w:rsidRPr="00E63A5E">
        <w:rPr>
          <w:sz w:val="28"/>
          <w:szCs w:val="28"/>
        </w:rPr>
        <w:t xml:space="preserve"> Б.Н. Польско-литовская интервенция в России и русское общество. М., 2005.</w:t>
      </w:r>
    </w:p>
    <w:p w:rsidR="00674D91"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proofErr w:type="spellStart"/>
      <w:r w:rsidRPr="00E63A5E">
        <w:rPr>
          <w:color w:val="000000"/>
          <w:sz w:val="28"/>
          <w:szCs w:val="28"/>
        </w:rPr>
        <w:t>Фроянов</w:t>
      </w:r>
      <w:proofErr w:type="spellEnd"/>
      <w:r w:rsidRPr="00E63A5E">
        <w:rPr>
          <w:color w:val="000000"/>
          <w:sz w:val="28"/>
          <w:szCs w:val="28"/>
        </w:rPr>
        <w:t xml:space="preserve"> И.Я. Киевская Русь. Главные черты социально-экономического строя. СПб</w:t>
      </w:r>
      <w:proofErr w:type="gramStart"/>
      <w:r w:rsidRPr="00E63A5E">
        <w:rPr>
          <w:color w:val="000000"/>
          <w:sz w:val="28"/>
          <w:szCs w:val="28"/>
        </w:rPr>
        <w:t xml:space="preserve">., </w:t>
      </w:r>
      <w:proofErr w:type="gramEnd"/>
      <w:r w:rsidRPr="00E63A5E">
        <w:rPr>
          <w:color w:val="000000"/>
          <w:sz w:val="28"/>
          <w:szCs w:val="28"/>
        </w:rPr>
        <w:t>1999.</w:t>
      </w:r>
    </w:p>
    <w:p w:rsidR="00674D91" w:rsidRPr="00E63A5E" w:rsidRDefault="00674D91"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sz w:val="28"/>
          <w:szCs w:val="28"/>
          <w:shd w:val="clear" w:color="auto" w:fill="FFFFFF"/>
        </w:rPr>
        <w:t xml:space="preserve">Хаустов В., </w:t>
      </w:r>
      <w:proofErr w:type="spellStart"/>
      <w:r w:rsidRPr="00E63A5E">
        <w:rPr>
          <w:sz w:val="28"/>
          <w:szCs w:val="28"/>
          <w:shd w:val="clear" w:color="auto" w:fill="FFFFFF"/>
        </w:rPr>
        <w:t>Самуэльсон</w:t>
      </w:r>
      <w:proofErr w:type="spellEnd"/>
      <w:r w:rsidRPr="00E63A5E">
        <w:rPr>
          <w:sz w:val="28"/>
          <w:szCs w:val="28"/>
          <w:shd w:val="clear" w:color="auto" w:fill="FFFFFF"/>
        </w:rPr>
        <w:t xml:space="preserve"> Л. Сталин, НКВД и репрессии 1936-1938 гг. М., 2009.</w:t>
      </w:r>
    </w:p>
    <w:p w:rsidR="00674D91" w:rsidRPr="00E63A5E" w:rsidRDefault="00674D91"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proofErr w:type="spellStart"/>
      <w:r w:rsidRPr="00E63A5E">
        <w:rPr>
          <w:sz w:val="28"/>
          <w:szCs w:val="28"/>
          <w:shd w:val="clear" w:color="auto" w:fill="FFFFFF"/>
        </w:rPr>
        <w:t>Хлевнюк</w:t>
      </w:r>
      <w:proofErr w:type="spellEnd"/>
      <w:r w:rsidRPr="00E63A5E">
        <w:rPr>
          <w:sz w:val="28"/>
          <w:szCs w:val="28"/>
          <w:shd w:val="clear" w:color="auto" w:fill="FFFFFF"/>
        </w:rPr>
        <w:t xml:space="preserve"> О.В., </w:t>
      </w:r>
      <w:proofErr w:type="spellStart"/>
      <w:r w:rsidRPr="00E63A5E">
        <w:rPr>
          <w:sz w:val="28"/>
          <w:szCs w:val="28"/>
          <w:shd w:val="clear" w:color="auto" w:fill="FFFFFF"/>
        </w:rPr>
        <w:t>Горлицкий</w:t>
      </w:r>
      <w:proofErr w:type="spellEnd"/>
      <w:r w:rsidRPr="00E63A5E">
        <w:rPr>
          <w:sz w:val="28"/>
          <w:szCs w:val="28"/>
          <w:shd w:val="clear" w:color="auto" w:fill="FFFFFF"/>
        </w:rPr>
        <w:t xml:space="preserve"> Й. Холодный мир: Сталин и завершение сталинской диктатуры. М., 2011.</w:t>
      </w:r>
    </w:p>
    <w:p w:rsidR="00674D91" w:rsidRPr="00E63A5E" w:rsidRDefault="00674D91"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sz w:val="28"/>
          <w:szCs w:val="28"/>
        </w:rPr>
        <w:t>Черепнин Л.В. Земские соборы Русского государства в XVI-XVII вв. М., 1978.</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proofErr w:type="spellStart"/>
      <w:r w:rsidRPr="00E63A5E">
        <w:rPr>
          <w:rFonts w:eastAsiaTheme="minorHAnsi"/>
          <w:sz w:val="28"/>
          <w:szCs w:val="28"/>
          <w:lang w:eastAsia="en-US" w:bidi="mn-Mong-CN"/>
        </w:rPr>
        <w:t>Чубарьян</w:t>
      </w:r>
      <w:proofErr w:type="spellEnd"/>
      <w:r w:rsidRPr="00E63A5E">
        <w:rPr>
          <w:rFonts w:eastAsiaTheme="minorHAnsi"/>
          <w:sz w:val="28"/>
          <w:szCs w:val="28"/>
          <w:lang w:eastAsia="en-US" w:bidi="mn-Mong-CN"/>
        </w:rPr>
        <w:t xml:space="preserve"> А.О. Дипломаты ленинской школы. М., 1982.</w:t>
      </w:r>
    </w:p>
    <w:p w:rsidR="00F1061E"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rFonts w:eastAsiaTheme="minorHAnsi"/>
          <w:sz w:val="28"/>
          <w:szCs w:val="28"/>
          <w:lang w:eastAsia="en-US" w:bidi="mn-Mong-CN"/>
        </w:rPr>
        <w:t xml:space="preserve">Шульгин B.C., </w:t>
      </w:r>
      <w:proofErr w:type="spellStart"/>
      <w:r w:rsidRPr="00E63A5E">
        <w:rPr>
          <w:rFonts w:eastAsiaTheme="minorHAnsi"/>
          <w:sz w:val="28"/>
          <w:szCs w:val="28"/>
          <w:lang w:eastAsia="en-US" w:bidi="mn-Mong-CN"/>
        </w:rPr>
        <w:t>Кошмаи</w:t>
      </w:r>
      <w:proofErr w:type="spellEnd"/>
      <w:r w:rsidRPr="00E63A5E">
        <w:rPr>
          <w:rFonts w:eastAsiaTheme="minorHAnsi"/>
          <w:sz w:val="28"/>
          <w:szCs w:val="28"/>
          <w:lang w:eastAsia="en-US" w:bidi="mn-Mong-CN"/>
        </w:rPr>
        <w:t xml:space="preserve"> Л.В., </w:t>
      </w:r>
      <w:proofErr w:type="spellStart"/>
      <w:r w:rsidRPr="00E63A5E">
        <w:rPr>
          <w:rFonts w:eastAsiaTheme="minorHAnsi"/>
          <w:sz w:val="28"/>
          <w:szCs w:val="28"/>
          <w:lang w:eastAsia="en-US" w:bidi="mn-Mong-CN"/>
        </w:rPr>
        <w:t>Зезина</w:t>
      </w:r>
      <w:proofErr w:type="spellEnd"/>
      <w:r w:rsidRPr="00E63A5E">
        <w:rPr>
          <w:rFonts w:eastAsiaTheme="minorHAnsi"/>
          <w:sz w:val="28"/>
          <w:szCs w:val="28"/>
          <w:lang w:eastAsia="en-US" w:bidi="mn-Mong-CN"/>
        </w:rPr>
        <w:t xml:space="preserve"> М.Р. Культура России в IX-XX вв. М., 1996.</w:t>
      </w:r>
    </w:p>
    <w:p w:rsidR="00674D91" w:rsidRPr="00E63A5E" w:rsidRDefault="00F1061E"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proofErr w:type="spellStart"/>
      <w:r w:rsidRPr="00E63A5E">
        <w:rPr>
          <w:rFonts w:eastAsiaTheme="minorHAnsi"/>
          <w:sz w:val="28"/>
          <w:szCs w:val="28"/>
          <w:lang w:eastAsia="en-US" w:bidi="mn-Mong-CN"/>
        </w:rPr>
        <w:t>Щетинов</w:t>
      </w:r>
      <w:proofErr w:type="spellEnd"/>
      <w:r w:rsidRPr="00E63A5E">
        <w:rPr>
          <w:rFonts w:eastAsiaTheme="minorHAnsi"/>
          <w:sz w:val="28"/>
          <w:szCs w:val="28"/>
          <w:lang w:eastAsia="en-US" w:bidi="mn-Mong-CN"/>
        </w:rPr>
        <w:t xml:space="preserve"> Ю.А. История России. XX век. М., 1999.</w:t>
      </w:r>
    </w:p>
    <w:p w:rsidR="00674D91" w:rsidRPr="00E63A5E" w:rsidRDefault="00F1061E" w:rsidP="00E63A5E">
      <w:pPr>
        <w:pStyle w:val="a7"/>
        <w:numPr>
          <w:ilvl w:val="0"/>
          <w:numId w:val="11"/>
        </w:numPr>
        <w:autoSpaceDE w:val="0"/>
        <w:autoSpaceDN w:val="0"/>
        <w:adjustRightInd w:val="0"/>
        <w:spacing w:line="276" w:lineRule="auto"/>
        <w:ind w:left="0" w:firstLine="709"/>
        <w:jc w:val="both"/>
        <w:rPr>
          <w:sz w:val="28"/>
          <w:szCs w:val="28"/>
        </w:rPr>
      </w:pPr>
      <w:proofErr w:type="spellStart"/>
      <w:r w:rsidRPr="00E63A5E">
        <w:rPr>
          <w:rFonts w:eastAsiaTheme="minorHAnsi"/>
          <w:sz w:val="28"/>
          <w:szCs w:val="28"/>
          <w:lang w:eastAsia="en-US" w:bidi="mn-Mong-CN"/>
        </w:rPr>
        <w:t>Эпелинг</w:t>
      </w:r>
      <w:proofErr w:type="spellEnd"/>
      <w:r w:rsidRPr="00E63A5E">
        <w:rPr>
          <w:rFonts w:eastAsiaTheme="minorHAnsi"/>
          <w:sz w:val="28"/>
          <w:szCs w:val="28"/>
          <w:lang w:eastAsia="en-US" w:bidi="mn-Mong-CN"/>
        </w:rPr>
        <w:t xml:space="preserve"> В. Политика и культура при Хрущеве и Брежневе. 1953-1970 гг. М.,1999.</w:t>
      </w:r>
      <w:r w:rsidR="00674D91" w:rsidRPr="00E63A5E">
        <w:rPr>
          <w:sz w:val="28"/>
          <w:szCs w:val="28"/>
        </w:rPr>
        <w:t xml:space="preserve"> </w:t>
      </w:r>
    </w:p>
    <w:p w:rsidR="00674D91" w:rsidRPr="00E63A5E" w:rsidRDefault="00674D91" w:rsidP="00E63A5E">
      <w:pPr>
        <w:pStyle w:val="a7"/>
        <w:numPr>
          <w:ilvl w:val="0"/>
          <w:numId w:val="11"/>
        </w:numPr>
        <w:autoSpaceDE w:val="0"/>
        <w:autoSpaceDN w:val="0"/>
        <w:adjustRightInd w:val="0"/>
        <w:spacing w:line="276" w:lineRule="auto"/>
        <w:ind w:left="0" w:firstLine="709"/>
        <w:jc w:val="both"/>
        <w:rPr>
          <w:rFonts w:eastAsiaTheme="minorHAnsi"/>
          <w:sz w:val="28"/>
          <w:szCs w:val="28"/>
          <w:lang w:eastAsia="en-US" w:bidi="mn-Mong-CN"/>
        </w:rPr>
      </w:pPr>
      <w:r w:rsidRPr="00E63A5E">
        <w:rPr>
          <w:sz w:val="28"/>
          <w:szCs w:val="28"/>
        </w:rPr>
        <w:t>Эскин Ю.М. Очерки по истории местничества в России XVI-XVII вв. М., 2009.</w:t>
      </w:r>
    </w:p>
    <w:p w:rsidR="00852750" w:rsidRPr="00674D91" w:rsidRDefault="00852750" w:rsidP="00852750">
      <w:pPr>
        <w:tabs>
          <w:tab w:val="left" w:pos="900"/>
        </w:tabs>
        <w:spacing w:line="276" w:lineRule="auto"/>
        <w:ind w:left="360"/>
        <w:jc w:val="both"/>
        <w:rPr>
          <w:b/>
          <w:bCs/>
          <w:sz w:val="28"/>
          <w:szCs w:val="28"/>
        </w:rPr>
      </w:pPr>
    </w:p>
    <w:p w:rsidR="00852750" w:rsidRPr="00852750" w:rsidRDefault="00852750" w:rsidP="00852750">
      <w:pPr>
        <w:tabs>
          <w:tab w:val="left" w:pos="900"/>
        </w:tabs>
        <w:spacing w:line="276" w:lineRule="auto"/>
        <w:ind w:left="360"/>
        <w:jc w:val="both"/>
        <w:rPr>
          <w:b/>
          <w:bCs/>
          <w:sz w:val="28"/>
          <w:szCs w:val="28"/>
        </w:rPr>
      </w:pPr>
      <w:r w:rsidRPr="00852750">
        <w:rPr>
          <w:b/>
          <w:bCs/>
          <w:sz w:val="28"/>
          <w:szCs w:val="28"/>
        </w:rPr>
        <w:lastRenderedPageBreak/>
        <w:t>Интернет ресурсы:</w:t>
      </w:r>
    </w:p>
    <w:p w:rsidR="00852750" w:rsidRPr="00852750" w:rsidRDefault="00AE0CAF" w:rsidP="00852750">
      <w:pPr>
        <w:autoSpaceDE w:val="0"/>
        <w:autoSpaceDN w:val="0"/>
        <w:adjustRightInd w:val="0"/>
        <w:rPr>
          <w:rFonts w:eastAsiaTheme="minorHAnsi"/>
          <w:color w:val="000000"/>
          <w:sz w:val="28"/>
          <w:szCs w:val="28"/>
          <w:lang w:eastAsia="en-US" w:bidi="mn-Mong-CN"/>
        </w:rPr>
      </w:pPr>
      <w:hyperlink r:id="rId6" w:history="1">
        <w:r w:rsidR="00852750" w:rsidRPr="00852750">
          <w:rPr>
            <w:rStyle w:val="a9"/>
            <w:rFonts w:eastAsiaTheme="minorHAnsi"/>
            <w:sz w:val="28"/>
            <w:szCs w:val="28"/>
            <w:lang w:eastAsia="en-US" w:bidi="mn-Mong-CN"/>
          </w:rPr>
          <w:t>http://elibrary.ru</w:t>
        </w:r>
      </w:hyperlink>
      <w:r w:rsidR="00852750" w:rsidRPr="00852750">
        <w:rPr>
          <w:rFonts w:eastAsiaTheme="minorHAnsi"/>
          <w:color w:val="000000"/>
          <w:sz w:val="28"/>
          <w:szCs w:val="28"/>
          <w:lang w:eastAsia="en-US" w:bidi="mn-Mong-CN"/>
        </w:rPr>
        <w:t xml:space="preserve"> - Журналы открытого </w:t>
      </w:r>
      <w:proofErr w:type="gramStart"/>
      <w:r w:rsidR="00852750" w:rsidRPr="00852750">
        <w:rPr>
          <w:rFonts w:eastAsiaTheme="minorHAnsi"/>
          <w:color w:val="000000"/>
          <w:sz w:val="28"/>
          <w:szCs w:val="28"/>
          <w:lang w:eastAsia="en-US" w:bidi="mn-Mong-CN"/>
        </w:rPr>
        <w:t>доступа</w:t>
      </w:r>
      <w:proofErr w:type="gramEnd"/>
      <w:r w:rsidR="00852750" w:rsidRPr="00852750">
        <w:rPr>
          <w:rFonts w:eastAsiaTheme="minorHAnsi"/>
          <w:color w:val="000000"/>
          <w:sz w:val="28"/>
          <w:szCs w:val="28"/>
          <w:lang w:eastAsia="en-US" w:bidi="mn-Mong-CN"/>
        </w:rPr>
        <w:t xml:space="preserve"> размещенные на платформе портала</w:t>
      </w:r>
    </w:p>
    <w:p w:rsidR="00852750" w:rsidRPr="00852750" w:rsidRDefault="00AE0CAF" w:rsidP="00852750">
      <w:pPr>
        <w:autoSpaceDE w:val="0"/>
        <w:autoSpaceDN w:val="0"/>
        <w:adjustRightInd w:val="0"/>
        <w:rPr>
          <w:rFonts w:eastAsiaTheme="minorHAnsi"/>
          <w:color w:val="000000"/>
          <w:sz w:val="28"/>
          <w:szCs w:val="28"/>
          <w:lang w:eastAsia="en-US" w:bidi="mn-Mong-CN"/>
        </w:rPr>
      </w:pPr>
      <w:hyperlink r:id="rId7" w:history="1">
        <w:r w:rsidR="00852750" w:rsidRPr="00852750">
          <w:rPr>
            <w:rStyle w:val="a9"/>
            <w:rFonts w:eastAsiaTheme="minorHAnsi"/>
            <w:sz w:val="28"/>
            <w:szCs w:val="28"/>
            <w:lang w:eastAsia="en-US" w:bidi="mn-Mong-CN"/>
          </w:rPr>
          <w:t>http://hist.msu.ru</w:t>
        </w:r>
      </w:hyperlink>
      <w:r w:rsidR="00852750" w:rsidRPr="00852750">
        <w:rPr>
          <w:rFonts w:eastAsiaTheme="minorHAnsi"/>
          <w:color w:val="000000"/>
          <w:sz w:val="28"/>
          <w:szCs w:val="28"/>
          <w:lang w:eastAsia="en-US" w:bidi="mn-Mong-CN"/>
        </w:rPr>
        <w:t xml:space="preserve"> - Библиотека электронных ресурсов исторического факультета МГУ им. М.В. Ломоносова.</w:t>
      </w:r>
    </w:p>
    <w:p w:rsidR="00852750" w:rsidRPr="00852750" w:rsidRDefault="00AE0CAF" w:rsidP="00852750">
      <w:pPr>
        <w:autoSpaceDE w:val="0"/>
        <w:autoSpaceDN w:val="0"/>
        <w:adjustRightInd w:val="0"/>
        <w:rPr>
          <w:rFonts w:eastAsiaTheme="minorHAnsi"/>
          <w:color w:val="000000"/>
          <w:sz w:val="28"/>
          <w:szCs w:val="28"/>
          <w:lang w:eastAsia="en-US" w:bidi="mn-Mong-CN"/>
        </w:rPr>
      </w:pPr>
      <w:hyperlink r:id="rId8" w:history="1">
        <w:r w:rsidR="00852750" w:rsidRPr="00852750">
          <w:rPr>
            <w:rStyle w:val="a9"/>
            <w:rFonts w:eastAsiaTheme="minorHAnsi"/>
            <w:sz w:val="28"/>
            <w:szCs w:val="28"/>
            <w:lang w:eastAsia="en-US" w:bidi="mn-Mong-CN"/>
          </w:rPr>
          <w:t>http://rsl.r</w:t>
        </w:r>
        <w:r w:rsidR="00852750" w:rsidRPr="00852750">
          <w:rPr>
            <w:rStyle w:val="a9"/>
            <w:rFonts w:eastAsiaTheme="minorHAnsi"/>
            <w:sz w:val="28"/>
            <w:szCs w:val="28"/>
            <w:lang w:val="en-US" w:eastAsia="en-US" w:bidi="mn-Mong-CN"/>
          </w:rPr>
          <w:t>u</w:t>
        </w:r>
      </w:hyperlink>
      <w:r w:rsidR="00852750" w:rsidRPr="00852750">
        <w:rPr>
          <w:rFonts w:eastAsiaTheme="minorHAnsi"/>
          <w:color w:val="000000"/>
          <w:sz w:val="28"/>
          <w:szCs w:val="28"/>
          <w:lang w:eastAsia="en-US" w:bidi="mn-Mong-CN"/>
        </w:rPr>
        <w:t xml:space="preserve"> - Интернет-хранилище Российской Государственной библиотеки.</w:t>
      </w:r>
    </w:p>
    <w:p w:rsidR="00852750" w:rsidRPr="00852750" w:rsidRDefault="00AE0CAF" w:rsidP="00852750">
      <w:pPr>
        <w:autoSpaceDE w:val="0"/>
        <w:autoSpaceDN w:val="0"/>
        <w:adjustRightInd w:val="0"/>
        <w:rPr>
          <w:rFonts w:eastAsiaTheme="minorHAnsi"/>
          <w:color w:val="000000"/>
          <w:sz w:val="28"/>
          <w:szCs w:val="28"/>
          <w:lang w:eastAsia="en-US" w:bidi="mn-Mong-CN"/>
        </w:rPr>
      </w:pPr>
      <w:hyperlink r:id="rId9" w:history="1">
        <w:r w:rsidR="00852750" w:rsidRPr="00852750">
          <w:rPr>
            <w:rStyle w:val="a9"/>
            <w:rFonts w:eastAsiaTheme="minorHAnsi"/>
            <w:sz w:val="28"/>
            <w:szCs w:val="28"/>
            <w:lang w:eastAsia="en-US" w:bidi="mn-Mong-CN"/>
          </w:rPr>
          <w:t>http://istrodina.com</w:t>
        </w:r>
      </w:hyperlink>
      <w:r w:rsidR="00852750" w:rsidRPr="00852750">
        <w:rPr>
          <w:rFonts w:eastAsiaTheme="minorHAnsi"/>
          <w:color w:val="0000FF"/>
          <w:sz w:val="28"/>
          <w:szCs w:val="28"/>
          <w:lang w:eastAsia="en-US" w:bidi="mn-Mong-CN"/>
        </w:rPr>
        <w:t xml:space="preserve"> </w:t>
      </w:r>
      <w:r w:rsidR="00852750" w:rsidRPr="00852750">
        <w:rPr>
          <w:rFonts w:eastAsiaTheme="minorHAnsi"/>
          <w:color w:val="000000"/>
          <w:sz w:val="28"/>
          <w:szCs w:val="28"/>
          <w:lang w:eastAsia="en-US" w:bidi="mn-Mong-CN"/>
        </w:rPr>
        <w:t>- Электронная версия журнала «Родина».</w:t>
      </w:r>
    </w:p>
    <w:p w:rsidR="00852750" w:rsidRPr="00852750" w:rsidRDefault="00AE0CAF" w:rsidP="00852750">
      <w:pPr>
        <w:autoSpaceDE w:val="0"/>
        <w:autoSpaceDN w:val="0"/>
        <w:adjustRightInd w:val="0"/>
        <w:rPr>
          <w:rFonts w:eastAsiaTheme="minorHAnsi"/>
          <w:color w:val="000000"/>
          <w:sz w:val="28"/>
          <w:szCs w:val="28"/>
          <w:lang w:eastAsia="en-US" w:bidi="mn-Mong-CN"/>
        </w:rPr>
      </w:pPr>
      <w:hyperlink r:id="rId10" w:history="1">
        <w:r w:rsidR="00852750" w:rsidRPr="00852750">
          <w:rPr>
            <w:rStyle w:val="a9"/>
            <w:rFonts w:eastAsiaTheme="minorHAnsi"/>
            <w:sz w:val="28"/>
            <w:szCs w:val="28"/>
            <w:lang w:eastAsia="en-US" w:bidi="mn-Mong-CN"/>
          </w:rPr>
          <w:t>http://www.rusarchives.ru</w:t>
        </w:r>
      </w:hyperlink>
      <w:r w:rsidR="00852750" w:rsidRPr="00852750">
        <w:rPr>
          <w:rFonts w:eastAsiaTheme="minorHAnsi"/>
          <w:color w:val="0000FF"/>
          <w:sz w:val="28"/>
          <w:szCs w:val="28"/>
          <w:lang w:eastAsia="en-US" w:bidi="mn-Mong-CN"/>
        </w:rPr>
        <w:t xml:space="preserve"> </w:t>
      </w:r>
      <w:r w:rsidR="00852750" w:rsidRPr="00852750">
        <w:rPr>
          <w:rFonts w:eastAsiaTheme="minorHAnsi"/>
          <w:color w:val="000000"/>
          <w:sz w:val="28"/>
          <w:szCs w:val="28"/>
          <w:lang w:eastAsia="en-US" w:bidi="mn-Mong-CN"/>
        </w:rPr>
        <w:t>– сайт Архивы России.</w:t>
      </w:r>
    </w:p>
    <w:p w:rsidR="00852750" w:rsidRPr="00852750" w:rsidRDefault="00AE0CAF" w:rsidP="00852750">
      <w:pPr>
        <w:autoSpaceDE w:val="0"/>
        <w:autoSpaceDN w:val="0"/>
        <w:adjustRightInd w:val="0"/>
        <w:rPr>
          <w:rFonts w:eastAsiaTheme="minorHAnsi"/>
          <w:color w:val="000000"/>
          <w:sz w:val="28"/>
          <w:szCs w:val="28"/>
          <w:lang w:eastAsia="en-US" w:bidi="mn-Mong-CN"/>
        </w:rPr>
      </w:pPr>
      <w:hyperlink r:id="rId11" w:history="1">
        <w:r w:rsidR="00852750" w:rsidRPr="00852750">
          <w:rPr>
            <w:rStyle w:val="a9"/>
            <w:rFonts w:eastAsiaTheme="minorHAnsi"/>
            <w:sz w:val="28"/>
            <w:szCs w:val="28"/>
            <w:lang w:eastAsia="en-US" w:bidi="mn-Mong-CN"/>
          </w:rPr>
          <w:t>http://pisatel.org/old</w:t>
        </w:r>
      </w:hyperlink>
      <w:r w:rsidR="00852750" w:rsidRPr="00852750">
        <w:rPr>
          <w:rFonts w:eastAsiaTheme="minorHAnsi"/>
          <w:color w:val="000000"/>
          <w:sz w:val="28"/>
          <w:szCs w:val="28"/>
          <w:lang w:eastAsia="en-US" w:bidi="mn-Mong-CN"/>
        </w:rPr>
        <w:t xml:space="preserve"> – сайт Древнерусская литература.</w:t>
      </w:r>
    </w:p>
    <w:p w:rsidR="00852750" w:rsidRPr="00347583" w:rsidRDefault="00AE0CAF" w:rsidP="00852750">
      <w:pPr>
        <w:tabs>
          <w:tab w:val="left" w:pos="900"/>
        </w:tabs>
        <w:spacing w:line="276" w:lineRule="auto"/>
        <w:jc w:val="both"/>
        <w:rPr>
          <w:rFonts w:eastAsiaTheme="minorHAnsi"/>
          <w:color w:val="000000"/>
          <w:sz w:val="28"/>
          <w:szCs w:val="28"/>
          <w:lang w:eastAsia="en-US" w:bidi="mn-Mong-CN"/>
        </w:rPr>
      </w:pPr>
      <w:hyperlink r:id="rId12" w:history="1">
        <w:r w:rsidR="00852750" w:rsidRPr="00852750">
          <w:rPr>
            <w:rStyle w:val="a9"/>
            <w:rFonts w:eastAsiaTheme="minorHAnsi"/>
            <w:sz w:val="28"/>
            <w:szCs w:val="28"/>
            <w:lang w:eastAsia="en-US" w:bidi="mn-Mong-CN"/>
          </w:rPr>
          <w:t>http://avorhist.narod.ru</w:t>
        </w:r>
      </w:hyperlink>
      <w:r w:rsidR="00852750" w:rsidRPr="00852750">
        <w:rPr>
          <w:rFonts w:eastAsiaTheme="minorHAnsi"/>
          <w:color w:val="000000"/>
          <w:sz w:val="28"/>
          <w:szCs w:val="28"/>
          <w:lang w:eastAsia="en-US" w:bidi="mn-Mong-CN"/>
        </w:rPr>
        <w:t xml:space="preserve"> – сайт Русь древняя и удельная.</w:t>
      </w:r>
    </w:p>
    <w:sectPr w:rsidR="00852750" w:rsidRPr="00347583" w:rsidSect="005D10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CC"/>
    <w:family w:val="swiss"/>
    <w:pitch w:val="variable"/>
    <w:sig w:usb0="E10002FF" w:usb1="4000ACFF" w:usb2="00000009" w:usb3="00000000" w:csb0="0000019F" w:csb1="00000000"/>
  </w:font>
  <w:font w:name="Mongolian Baiti">
    <w:panose1 w:val="03000500000000000000"/>
    <w:charset w:val="00"/>
    <w:family w:val="script"/>
    <w:pitch w:val="variable"/>
    <w:sig w:usb0="80000023" w:usb1="00000000" w:usb2="0002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1EFF"/>
    <w:multiLevelType w:val="hybridMultilevel"/>
    <w:tmpl w:val="9970D6FA"/>
    <w:lvl w:ilvl="0" w:tplc="ABB4BEFE">
      <w:start w:val="1"/>
      <w:numFmt w:val="upperRoman"/>
      <w:lvlText w:val="%1."/>
      <w:lvlJc w:val="left"/>
      <w:pPr>
        <w:ind w:left="1287"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812DBE"/>
    <w:multiLevelType w:val="hybridMultilevel"/>
    <w:tmpl w:val="07327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FD1235"/>
    <w:multiLevelType w:val="hybridMultilevel"/>
    <w:tmpl w:val="B3A69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04404C"/>
    <w:multiLevelType w:val="hybridMultilevel"/>
    <w:tmpl w:val="B3A69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98719A"/>
    <w:multiLevelType w:val="hybridMultilevel"/>
    <w:tmpl w:val="6ADE61BC"/>
    <w:lvl w:ilvl="0" w:tplc="F4B0A056">
      <w:numFmt w:val="bullet"/>
      <w:lvlText w:val=""/>
      <w:lvlJc w:val="left"/>
      <w:pPr>
        <w:ind w:left="1617" w:hanging="105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3E690D2F"/>
    <w:multiLevelType w:val="hybridMultilevel"/>
    <w:tmpl w:val="F9FCD1B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40E143E9"/>
    <w:multiLevelType w:val="hybridMultilevel"/>
    <w:tmpl w:val="7130DE08"/>
    <w:lvl w:ilvl="0" w:tplc="6FB4D4C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9A04895"/>
    <w:multiLevelType w:val="hybridMultilevel"/>
    <w:tmpl w:val="7012F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AD296C"/>
    <w:multiLevelType w:val="hybridMultilevel"/>
    <w:tmpl w:val="920C51B0"/>
    <w:lvl w:ilvl="0" w:tplc="ABB4BEFE">
      <w:start w:val="1"/>
      <w:numFmt w:val="upperRoman"/>
      <w:lvlText w:val="%1."/>
      <w:lvlJc w:val="left"/>
      <w:pPr>
        <w:ind w:left="1287"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CE7DB4"/>
    <w:multiLevelType w:val="hybridMultilevel"/>
    <w:tmpl w:val="691275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F642ED5"/>
    <w:multiLevelType w:val="hybridMultilevel"/>
    <w:tmpl w:val="CE0C3774"/>
    <w:lvl w:ilvl="0" w:tplc="ABB4BEF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5"/>
  </w:num>
  <w:num w:numId="3">
    <w:abstractNumId w:val="2"/>
  </w:num>
  <w:num w:numId="4">
    <w:abstractNumId w:val="10"/>
  </w:num>
  <w:num w:numId="5">
    <w:abstractNumId w:val="9"/>
  </w:num>
  <w:num w:numId="6">
    <w:abstractNumId w:val="4"/>
  </w:num>
  <w:num w:numId="7">
    <w:abstractNumId w:val="7"/>
  </w:num>
  <w:num w:numId="8">
    <w:abstractNumId w:val="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012275"/>
    <w:rsid w:val="00012275"/>
    <w:rsid w:val="00031972"/>
    <w:rsid w:val="000F6760"/>
    <w:rsid w:val="000F6B69"/>
    <w:rsid w:val="00101476"/>
    <w:rsid w:val="00105121"/>
    <w:rsid w:val="00135574"/>
    <w:rsid w:val="001E3FAA"/>
    <w:rsid w:val="00205E08"/>
    <w:rsid w:val="002819F1"/>
    <w:rsid w:val="002B5E2D"/>
    <w:rsid w:val="002D2313"/>
    <w:rsid w:val="002E4C2C"/>
    <w:rsid w:val="00347583"/>
    <w:rsid w:val="00357D87"/>
    <w:rsid w:val="00485A23"/>
    <w:rsid w:val="0049530D"/>
    <w:rsid w:val="0055404A"/>
    <w:rsid w:val="00560ED9"/>
    <w:rsid w:val="005D1027"/>
    <w:rsid w:val="00674D91"/>
    <w:rsid w:val="007E62C6"/>
    <w:rsid w:val="007F4D62"/>
    <w:rsid w:val="007F514A"/>
    <w:rsid w:val="00852750"/>
    <w:rsid w:val="00861B44"/>
    <w:rsid w:val="0092046F"/>
    <w:rsid w:val="00984DCC"/>
    <w:rsid w:val="009F685D"/>
    <w:rsid w:val="00A04E01"/>
    <w:rsid w:val="00AE0CAF"/>
    <w:rsid w:val="00BC1D14"/>
    <w:rsid w:val="00CC7257"/>
    <w:rsid w:val="00D06768"/>
    <w:rsid w:val="00DA366E"/>
    <w:rsid w:val="00E07BA9"/>
    <w:rsid w:val="00E63A5E"/>
    <w:rsid w:val="00F1061E"/>
    <w:rsid w:val="00F467D0"/>
    <w:rsid w:val="00F83899"/>
    <w:rsid w:val="00FC0166"/>
  </w:rsids>
  <m:mathPr>
    <m:mathFont m:val="Cambria Math"/>
    <m:brkBin m:val="before"/>
    <m:brkBinSub m:val="--"/>
    <m:smallFrac m:val="0"/>
    <m:dispDef/>
    <m:lMargin m:val="0"/>
    <m:rMargin m:val="0"/>
    <m:defJc m:val="centerGroup"/>
    <m:wrapIndent m:val="1440"/>
    <m:intLim m:val="subSup"/>
    <m:naryLim m:val="undOvr"/>
  </m:mathPr>
  <w:themeFontLang w:val="ru-RU"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275"/>
    <w:pPr>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7E62C6"/>
    <w:pPr>
      <w:keepNext/>
      <w:tabs>
        <w:tab w:val="left" w:pos="2694"/>
      </w:tabs>
      <w:jc w:val="both"/>
      <w:outlineLvl w:val="1"/>
    </w:pPr>
    <w:rPr>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012275"/>
    <w:pPr>
      <w:jc w:val="center"/>
    </w:pPr>
    <w:rPr>
      <w:b/>
      <w:bCs/>
      <w:sz w:val="28"/>
      <w:szCs w:val="20"/>
    </w:rPr>
  </w:style>
  <w:style w:type="character" w:customStyle="1" w:styleId="a4">
    <w:name w:val="Название Знак"/>
    <w:basedOn w:val="a0"/>
    <w:link w:val="a3"/>
    <w:rsid w:val="00012275"/>
    <w:rPr>
      <w:rFonts w:ascii="Times New Roman" w:eastAsia="Times New Roman" w:hAnsi="Times New Roman" w:cs="Times New Roman"/>
      <w:b/>
      <w:bCs/>
      <w:sz w:val="28"/>
      <w:szCs w:val="20"/>
      <w:lang w:eastAsia="ar-SA"/>
    </w:rPr>
  </w:style>
  <w:style w:type="paragraph" w:customStyle="1" w:styleId="Style4">
    <w:name w:val="Style4"/>
    <w:basedOn w:val="a"/>
    <w:rsid w:val="00012275"/>
    <w:pPr>
      <w:widowControl w:val="0"/>
      <w:autoSpaceDE w:val="0"/>
      <w:jc w:val="center"/>
    </w:pPr>
  </w:style>
  <w:style w:type="character" w:customStyle="1" w:styleId="20">
    <w:name w:val="Заголовок 2 Знак"/>
    <w:basedOn w:val="a0"/>
    <w:link w:val="2"/>
    <w:rsid w:val="007E62C6"/>
    <w:rPr>
      <w:rFonts w:ascii="Times New Roman" w:eastAsia="Times New Roman" w:hAnsi="Times New Roman" w:cs="Times New Roman"/>
      <w:sz w:val="24"/>
      <w:szCs w:val="20"/>
      <w:lang w:eastAsia="zh-CN"/>
    </w:rPr>
  </w:style>
  <w:style w:type="paragraph" w:styleId="a5">
    <w:name w:val="Body Text"/>
    <w:basedOn w:val="a"/>
    <w:link w:val="a6"/>
    <w:rsid w:val="007E62C6"/>
    <w:pPr>
      <w:tabs>
        <w:tab w:val="left" w:pos="2694"/>
      </w:tabs>
      <w:jc w:val="both"/>
    </w:pPr>
    <w:rPr>
      <w:sz w:val="28"/>
      <w:szCs w:val="20"/>
      <w:lang w:eastAsia="zh-CN"/>
    </w:rPr>
  </w:style>
  <w:style w:type="character" w:customStyle="1" w:styleId="a6">
    <w:name w:val="Основной текст Знак"/>
    <w:basedOn w:val="a0"/>
    <w:link w:val="a5"/>
    <w:rsid w:val="007E62C6"/>
    <w:rPr>
      <w:rFonts w:ascii="Times New Roman" w:eastAsia="Times New Roman" w:hAnsi="Times New Roman" w:cs="Times New Roman"/>
      <w:sz w:val="28"/>
      <w:szCs w:val="20"/>
      <w:lang w:eastAsia="zh-CN"/>
    </w:rPr>
  </w:style>
  <w:style w:type="paragraph" w:styleId="a7">
    <w:name w:val="List Paragraph"/>
    <w:basedOn w:val="a"/>
    <w:uiPriority w:val="34"/>
    <w:qFormat/>
    <w:rsid w:val="007E62C6"/>
    <w:pPr>
      <w:ind w:left="720"/>
      <w:contextualSpacing/>
    </w:pPr>
    <w:rPr>
      <w:sz w:val="20"/>
      <w:szCs w:val="20"/>
      <w:lang w:eastAsia="zh-CN"/>
    </w:rPr>
  </w:style>
  <w:style w:type="paragraph" w:customStyle="1" w:styleId="a8">
    <w:name w:val="Базовый"/>
    <w:rsid w:val="00135574"/>
    <w:pPr>
      <w:suppressAutoHyphens/>
    </w:pPr>
    <w:rPr>
      <w:rFonts w:ascii="Times New Roman" w:eastAsia="Times New Roman" w:hAnsi="Times New Roman" w:cs="Times New Roman"/>
      <w:color w:val="00000A"/>
      <w:sz w:val="24"/>
      <w:szCs w:val="24"/>
      <w:lang w:eastAsia="ru-RU"/>
    </w:rPr>
  </w:style>
  <w:style w:type="character" w:styleId="a9">
    <w:name w:val="Hyperlink"/>
    <w:basedOn w:val="a0"/>
    <w:uiPriority w:val="99"/>
    <w:unhideWhenUsed/>
    <w:rsid w:val="008527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5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sl.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hist.msu.ru" TargetMode="External"/><Relationship Id="rId12" Type="http://schemas.openxmlformats.org/officeDocument/2006/relationships/hyperlink" Target="http://avorhist.naro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ru" TargetMode="External"/><Relationship Id="rId11" Type="http://schemas.openxmlformats.org/officeDocument/2006/relationships/hyperlink" Target="http://pisatel.org/old" TargetMode="External"/><Relationship Id="rId5" Type="http://schemas.openxmlformats.org/officeDocument/2006/relationships/webSettings" Target="webSettings.xml"/><Relationship Id="rId10" Type="http://schemas.openxmlformats.org/officeDocument/2006/relationships/hyperlink" Target="http://www.rusarchives.ru" TargetMode="External"/><Relationship Id="rId4" Type="http://schemas.openxmlformats.org/officeDocument/2006/relationships/settings" Target="settings.xml"/><Relationship Id="rId9" Type="http://schemas.openxmlformats.org/officeDocument/2006/relationships/hyperlink" Target="http://istrodina.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10</Pages>
  <Words>2153</Words>
  <Characters>12276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30</cp:revision>
  <dcterms:created xsi:type="dcterms:W3CDTF">2015-08-31T08:13:00Z</dcterms:created>
  <dcterms:modified xsi:type="dcterms:W3CDTF">2022-07-27T07:35:00Z</dcterms:modified>
</cp:coreProperties>
</file>